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331" w:rsidRPr="006A7FAC" w:rsidRDefault="00EF0331" w:rsidP="007F1D88">
      <w:pPr>
        <w:spacing w:line="240" w:lineRule="auto"/>
        <w:ind w:firstLine="709"/>
        <w:contextualSpacing/>
        <w:jc w:val="right"/>
        <w:rPr>
          <w:rFonts w:ascii="олролрлор" w:hAnsi="олролрлор" w:cs="Times New Roman"/>
          <w:b/>
          <w:sz w:val="26"/>
          <w:szCs w:val="26"/>
        </w:rPr>
      </w:pPr>
      <w:r w:rsidRPr="006A7FAC">
        <w:rPr>
          <w:rFonts w:ascii="олролрлор" w:hAnsi="олролрлор" w:cs="Times New Roman"/>
          <w:b/>
          <w:sz w:val="26"/>
          <w:szCs w:val="26"/>
        </w:rPr>
        <w:t xml:space="preserve">Приложение к </w:t>
      </w:r>
      <w:r w:rsidR="006A7FAC" w:rsidRPr="006A7FAC">
        <w:rPr>
          <w:rFonts w:ascii="олролрлор" w:hAnsi="олролрлор" w:cs="Times New Roman"/>
          <w:b/>
          <w:sz w:val="26"/>
          <w:szCs w:val="26"/>
        </w:rPr>
        <w:t>р</w:t>
      </w:r>
      <w:r w:rsidRPr="006A7FAC">
        <w:rPr>
          <w:rFonts w:ascii="олролрлор" w:hAnsi="олролрлор" w:cs="Times New Roman"/>
          <w:b/>
          <w:sz w:val="26"/>
          <w:szCs w:val="26"/>
        </w:rPr>
        <w:t xml:space="preserve">ешению </w:t>
      </w:r>
    </w:p>
    <w:p w:rsidR="00E42513" w:rsidRPr="006A7FAC" w:rsidRDefault="00EF0331" w:rsidP="00E42513">
      <w:pPr>
        <w:spacing w:line="240" w:lineRule="auto"/>
        <w:ind w:firstLine="709"/>
        <w:contextualSpacing/>
        <w:jc w:val="right"/>
        <w:rPr>
          <w:rFonts w:ascii="олролрлор" w:hAnsi="олролрлор" w:cs="Times New Roman"/>
          <w:b/>
          <w:sz w:val="26"/>
          <w:szCs w:val="26"/>
        </w:rPr>
      </w:pPr>
      <w:r w:rsidRPr="006A7FAC">
        <w:rPr>
          <w:rFonts w:ascii="олролрлор" w:hAnsi="олролрлор" w:cs="Times New Roman"/>
          <w:b/>
          <w:sz w:val="26"/>
          <w:szCs w:val="26"/>
        </w:rPr>
        <w:t xml:space="preserve">Думы </w:t>
      </w:r>
      <w:r w:rsidR="00E42513" w:rsidRPr="006A7FAC">
        <w:rPr>
          <w:rFonts w:ascii="олролрлор" w:hAnsi="олролрлор" w:cs="Times New Roman"/>
          <w:b/>
          <w:sz w:val="26"/>
          <w:szCs w:val="26"/>
        </w:rPr>
        <w:t xml:space="preserve">Кировского муниципального </w:t>
      </w:r>
    </w:p>
    <w:p w:rsidR="00EF0331" w:rsidRPr="006A7FAC" w:rsidRDefault="00E42513" w:rsidP="00E42513">
      <w:pPr>
        <w:spacing w:line="240" w:lineRule="auto"/>
        <w:ind w:firstLine="709"/>
        <w:contextualSpacing/>
        <w:jc w:val="right"/>
        <w:rPr>
          <w:rFonts w:ascii="олролрлор" w:hAnsi="олролрлор" w:cs="Times New Roman"/>
          <w:b/>
          <w:sz w:val="26"/>
          <w:szCs w:val="26"/>
        </w:rPr>
      </w:pPr>
      <w:r w:rsidRPr="006A7FAC">
        <w:rPr>
          <w:rFonts w:ascii="олролрлор" w:hAnsi="олролрлор" w:cs="Times New Roman"/>
          <w:b/>
          <w:sz w:val="26"/>
          <w:szCs w:val="26"/>
        </w:rPr>
        <w:t>округа Калужской област</w:t>
      </w:r>
      <w:r w:rsidR="006A7FAC">
        <w:rPr>
          <w:rFonts w:ascii="олролрлор" w:hAnsi="олролрлор" w:cs="Times New Roman"/>
          <w:b/>
          <w:sz w:val="26"/>
          <w:szCs w:val="26"/>
        </w:rPr>
        <w:t>и</w:t>
      </w:r>
    </w:p>
    <w:p w:rsidR="00EF0331" w:rsidRPr="006844D0" w:rsidRDefault="006844D0" w:rsidP="006844D0">
      <w:pPr>
        <w:spacing w:line="240" w:lineRule="auto"/>
        <w:ind w:firstLine="709"/>
        <w:contextualSpacing/>
        <w:jc w:val="right"/>
        <w:rPr>
          <w:rFonts w:ascii="олролрлор" w:hAnsi="олролрлор" w:cs="Times New Roman"/>
          <w:b/>
          <w:sz w:val="26"/>
          <w:szCs w:val="26"/>
        </w:rPr>
      </w:pPr>
      <w:r>
        <w:rPr>
          <w:rFonts w:ascii="олролрлор" w:hAnsi="олролрлор" w:cs="Times New Roman"/>
          <w:b/>
          <w:sz w:val="26"/>
          <w:szCs w:val="26"/>
        </w:rPr>
        <w:t>___</w:t>
      </w:r>
      <w:r w:rsidR="006A7FAC" w:rsidRPr="006844D0">
        <w:rPr>
          <w:rFonts w:ascii="олролрлор" w:hAnsi="олролрлор" w:cs="Times New Roman"/>
          <w:b/>
          <w:sz w:val="26"/>
          <w:szCs w:val="26"/>
        </w:rPr>
        <w:t xml:space="preserve">  </w:t>
      </w:r>
      <w:r w:rsidR="00C8635E">
        <w:rPr>
          <w:rFonts w:ascii="олролрлор" w:hAnsi="олролрлор" w:cs="Times New Roman"/>
          <w:b/>
          <w:sz w:val="26"/>
          <w:szCs w:val="26"/>
        </w:rPr>
        <w:t xml:space="preserve">       </w:t>
      </w:r>
      <w:bookmarkStart w:id="0" w:name="_GoBack"/>
      <w:bookmarkEnd w:id="0"/>
      <w:r w:rsidR="006A7FAC" w:rsidRPr="006A7FAC">
        <w:rPr>
          <w:rFonts w:ascii="олролрлор" w:hAnsi="олролрлор" w:cs="Times New Roman"/>
          <w:b/>
          <w:sz w:val="26"/>
          <w:szCs w:val="26"/>
        </w:rPr>
        <w:t xml:space="preserve"> </w:t>
      </w:r>
      <w:r w:rsidR="00EF0331" w:rsidRPr="00C8635E">
        <w:rPr>
          <w:rFonts w:ascii="олролрлор" w:hAnsi="олролрлор" w:cs="Times New Roman"/>
          <w:b/>
          <w:sz w:val="26"/>
          <w:szCs w:val="26"/>
        </w:rPr>
        <w:t xml:space="preserve">от </w:t>
      </w:r>
      <w:r w:rsidR="00E42513" w:rsidRPr="00C8635E">
        <w:rPr>
          <w:rFonts w:ascii="олролрлор" w:hAnsi="олролрлор" w:cs="Times New Roman"/>
          <w:b/>
          <w:sz w:val="26"/>
          <w:szCs w:val="26"/>
        </w:rPr>
        <w:t>_</w:t>
      </w:r>
      <w:r w:rsidR="00C8635E" w:rsidRPr="00C8635E">
        <w:rPr>
          <w:rFonts w:ascii="олролрлор" w:hAnsi="олролрлор" w:cs="Times New Roman"/>
          <w:b/>
          <w:sz w:val="26"/>
          <w:szCs w:val="26"/>
        </w:rPr>
        <w:t>16.12.</w:t>
      </w:r>
      <w:proofErr w:type="gramStart"/>
      <w:r w:rsidR="00C8635E" w:rsidRPr="00C8635E">
        <w:rPr>
          <w:rFonts w:ascii="олролрлор" w:hAnsi="олролрлор" w:cs="Times New Roman"/>
          <w:b/>
          <w:sz w:val="26"/>
          <w:szCs w:val="26"/>
        </w:rPr>
        <w:t>2025  №</w:t>
      </w:r>
      <w:proofErr w:type="gramEnd"/>
      <w:r w:rsidR="00C8635E" w:rsidRPr="00C8635E">
        <w:rPr>
          <w:rFonts w:ascii="олролрлор" w:hAnsi="олролрлор" w:cs="Times New Roman"/>
          <w:b/>
          <w:sz w:val="26"/>
          <w:szCs w:val="26"/>
        </w:rPr>
        <w:t xml:space="preserve"> 118</w:t>
      </w:r>
      <w:r w:rsidR="00E42513" w:rsidRPr="00C8635E">
        <w:rPr>
          <w:rFonts w:ascii="олролрлор" w:hAnsi="олролрлор" w:cs="Times New Roman"/>
          <w:b/>
          <w:sz w:val="26"/>
          <w:szCs w:val="26"/>
        </w:rPr>
        <w:t>_____</w:t>
      </w:r>
      <w:r w:rsidR="00EF0331" w:rsidRPr="006844D0">
        <w:rPr>
          <w:rFonts w:ascii="олролрлор" w:hAnsi="олролрлор" w:cs="Times New Roman"/>
          <w:sz w:val="26"/>
          <w:szCs w:val="26"/>
        </w:rPr>
        <w:t xml:space="preserve"> </w:t>
      </w:r>
      <w:r w:rsidR="00E42513" w:rsidRPr="006844D0">
        <w:rPr>
          <w:rFonts w:ascii="олролрлор" w:hAnsi="олролрлор" w:cs="Times New Roman"/>
          <w:sz w:val="26"/>
          <w:szCs w:val="26"/>
        </w:rPr>
        <w:t>______</w:t>
      </w:r>
      <w:r w:rsidR="004D7470" w:rsidRPr="006844D0">
        <w:rPr>
          <w:rFonts w:ascii="олролрлор" w:hAnsi="олролрлор" w:cs="Times New Roman"/>
          <w:sz w:val="26"/>
          <w:szCs w:val="26"/>
        </w:rPr>
        <w:t xml:space="preserve"> </w:t>
      </w:r>
      <w:r w:rsidR="00CD077A" w:rsidRPr="006844D0">
        <w:rPr>
          <w:rFonts w:ascii="олролрлор" w:hAnsi="олролрлор" w:cs="Times New Roman"/>
          <w:sz w:val="26"/>
          <w:szCs w:val="26"/>
        </w:rPr>
        <w:t>__</w:t>
      </w:r>
      <w:r w:rsidR="00E42513" w:rsidRPr="006844D0">
        <w:rPr>
          <w:rFonts w:ascii="олролрлор" w:hAnsi="олролрлор" w:cs="Times New Roman"/>
          <w:sz w:val="26"/>
          <w:szCs w:val="26"/>
        </w:rPr>
        <w:t>_</w:t>
      </w:r>
    </w:p>
    <w:p w:rsidR="00D1729D" w:rsidRPr="007F1D88" w:rsidRDefault="00D1729D" w:rsidP="007F1D88">
      <w:pPr>
        <w:pStyle w:val="ConsPlusTitle"/>
        <w:ind w:firstLine="709"/>
        <w:jc w:val="center"/>
        <w:rPr>
          <w:rFonts w:ascii="олролрлор" w:hAnsi="олролрлор"/>
          <w:b w:val="0"/>
          <w:bCs/>
          <w:sz w:val="26"/>
          <w:szCs w:val="26"/>
        </w:rPr>
      </w:pPr>
    </w:p>
    <w:p w:rsidR="00BB4299" w:rsidRPr="007F1D88" w:rsidRDefault="00FD5B7E" w:rsidP="007F1D88">
      <w:pPr>
        <w:pStyle w:val="ConsPlusTitle"/>
        <w:ind w:firstLine="709"/>
        <w:jc w:val="center"/>
        <w:rPr>
          <w:rFonts w:ascii="олролрлор" w:hAnsi="олролрлор"/>
          <w:sz w:val="26"/>
          <w:szCs w:val="26"/>
        </w:rPr>
      </w:pPr>
      <w:r w:rsidRPr="007F1D88">
        <w:rPr>
          <w:rFonts w:ascii="олролрлор" w:hAnsi="олролрлор"/>
          <w:bCs/>
          <w:sz w:val="26"/>
          <w:szCs w:val="26"/>
        </w:rPr>
        <w:t>ПОЛОЖЕНИЕ</w:t>
      </w:r>
    </w:p>
    <w:p w:rsidR="00E6522D" w:rsidRDefault="00FD5B7E" w:rsidP="007F1D88">
      <w:pPr>
        <w:pStyle w:val="ConsPlusTitle"/>
        <w:ind w:firstLine="709"/>
        <w:jc w:val="center"/>
        <w:rPr>
          <w:rFonts w:ascii="олролрлор" w:hAnsi="олролрлор"/>
          <w:bCs/>
          <w:sz w:val="26"/>
          <w:szCs w:val="26"/>
        </w:rPr>
      </w:pPr>
      <w:r w:rsidRPr="007F1D88">
        <w:rPr>
          <w:rFonts w:ascii="олролрлор" w:hAnsi="олролрлор"/>
          <w:bCs/>
          <w:sz w:val="26"/>
          <w:szCs w:val="26"/>
        </w:rPr>
        <w:t>о муниципальном контроле</w:t>
      </w:r>
      <w:r w:rsidR="00F52F28" w:rsidRPr="007F1D88">
        <w:rPr>
          <w:rFonts w:ascii="олролрлор" w:hAnsi="олролрлор"/>
          <w:bCs/>
          <w:sz w:val="26"/>
          <w:szCs w:val="26"/>
        </w:rPr>
        <w:t xml:space="preserve"> </w:t>
      </w:r>
      <w:r w:rsidR="00BE4AA5" w:rsidRPr="007F1D88">
        <w:rPr>
          <w:rFonts w:ascii="олролрлор" w:hAnsi="олролрлор"/>
          <w:bCs/>
          <w:sz w:val="26"/>
          <w:szCs w:val="26"/>
        </w:rPr>
        <w:t xml:space="preserve">на автомобильном транспорте, городском наземном электрическом транспорте и в дорожном хозяйстве </w:t>
      </w:r>
      <w:bookmarkStart w:id="1" w:name="_Hlk73456502"/>
      <w:bookmarkEnd w:id="1"/>
      <w:r w:rsidR="00E6522D" w:rsidRPr="007F1D88">
        <w:rPr>
          <w:rFonts w:ascii="олролрлор" w:hAnsi="олролрлор"/>
          <w:bCs/>
          <w:sz w:val="26"/>
          <w:szCs w:val="26"/>
        </w:rPr>
        <w:t>на территории</w:t>
      </w:r>
      <w:r w:rsidR="00E42513">
        <w:rPr>
          <w:rFonts w:ascii="олролрлор" w:hAnsi="олролрлор"/>
          <w:bCs/>
          <w:sz w:val="26"/>
          <w:szCs w:val="26"/>
        </w:rPr>
        <w:t xml:space="preserve"> </w:t>
      </w:r>
      <w:r w:rsidR="001705CC">
        <w:rPr>
          <w:rFonts w:ascii="олролрлор" w:hAnsi="олролрлор"/>
          <w:bCs/>
          <w:sz w:val="26"/>
          <w:szCs w:val="26"/>
        </w:rPr>
        <w:t>Кировского муниципального округа Калужской области</w:t>
      </w:r>
    </w:p>
    <w:p w:rsidR="007F1D88" w:rsidRDefault="007F1D88" w:rsidP="007F1D88">
      <w:pPr>
        <w:pStyle w:val="ConsPlusTitle"/>
        <w:ind w:firstLine="709"/>
        <w:jc w:val="center"/>
        <w:rPr>
          <w:rFonts w:ascii="олролрлор" w:hAnsi="олролрлор"/>
          <w:bCs/>
          <w:sz w:val="26"/>
          <w:szCs w:val="26"/>
        </w:rPr>
      </w:pPr>
    </w:p>
    <w:p w:rsidR="007F1D88" w:rsidRPr="007F1D88" w:rsidRDefault="007F1D88" w:rsidP="007F1D88">
      <w:pPr>
        <w:pStyle w:val="ConsPlusTitle"/>
        <w:numPr>
          <w:ilvl w:val="0"/>
          <w:numId w:val="3"/>
        </w:numPr>
        <w:jc w:val="center"/>
        <w:rPr>
          <w:rFonts w:ascii="олролрлор" w:hAnsi="олролрлор"/>
          <w:bCs/>
          <w:sz w:val="26"/>
          <w:szCs w:val="26"/>
        </w:rPr>
      </w:pPr>
      <w:r>
        <w:rPr>
          <w:rFonts w:ascii="олролрлор" w:hAnsi="олролрлор"/>
          <w:bCs/>
          <w:sz w:val="26"/>
          <w:szCs w:val="26"/>
        </w:rPr>
        <w:t>Общие положения.</w:t>
      </w:r>
    </w:p>
    <w:p w:rsidR="00BB4299" w:rsidRPr="007F1D88" w:rsidRDefault="00BB4299" w:rsidP="007F1D88">
      <w:pPr>
        <w:pStyle w:val="ConsPlusNormal"/>
        <w:ind w:firstLine="709"/>
        <w:jc w:val="both"/>
        <w:rPr>
          <w:rFonts w:ascii="олролрлор" w:hAnsi="олролрлор"/>
          <w:sz w:val="26"/>
          <w:szCs w:val="26"/>
        </w:rPr>
      </w:pPr>
    </w:p>
    <w:p w:rsidR="00C273E8" w:rsidRPr="007F1D88" w:rsidRDefault="00A6236F" w:rsidP="007F1D88">
      <w:pPr>
        <w:pStyle w:val="ConsPlusTitle"/>
        <w:widowControl/>
        <w:ind w:firstLine="709"/>
        <w:jc w:val="both"/>
        <w:rPr>
          <w:rFonts w:ascii="олролрлор" w:hAnsi="олролрлор"/>
          <w:b w:val="0"/>
          <w:sz w:val="26"/>
          <w:szCs w:val="26"/>
          <w:shd w:val="clear" w:color="auto" w:fill="FFFFFF"/>
        </w:rPr>
      </w:pPr>
      <w:r>
        <w:rPr>
          <w:rFonts w:ascii="олролрлор" w:hAnsi="олролрлор"/>
          <w:b w:val="0"/>
          <w:sz w:val="26"/>
          <w:szCs w:val="26"/>
          <w:shd w:val="clear" w:color="auto" w:fill="FFFFFF"/>
        </w:rPr>
        <w:t>1.</w:t>
      </w:r>
      <w:r w:rsidR="00307E2E" w:rsidRPr="007F1D88">
        <w:rPr>
          <w:rFonts w:ascii="олролрлор" w:hAnsi="олролрлор"/>
          <w:b w:val="0"/>
          <w:sz w:val="26"/>
          <w:szCs w:val="26"/>
          <w:shd w:val="clear" w:color="auto" w:fill="FFFFFF"/>
        </w:rPr>
        <w:t>1.</w:t>
      </w:r>
      <w:r w:rsidR="00F52F28" w:rsidRPr="007F1D88">
        <w:rPr>
          <w:rFonts w:ascii="олролрлор" w:hAnsi="олролрлор"/>
          <w:b w:val="0"/>
          <w:sz w:val="26"/>
          <w:szCs w:val="26"/>
          <w:shd w:val="clear" w:color="auto" w:fill="FFFFFF"/>
        </w:rPr>
        <w:t xml:space="preserve"> </w:t>
      </w:r>
      <w:r w:rsidR="00D76A60" w:rsidRPr="007F1D88">
        <w:rPr>
          <w:rFonts w:ascii="олролрлор" w:hAnsi="олролрлор"/>
          <w:b w:val="0"/>
          <w:sz w:val="26"/>
          <w:szCs w:val="26"/>
          <w:shd w:val="clear" w:color="auto" w:fill="FFFFFF"/>
        </w:rPr>
        <w:t>Настоящее Положение разработано в соответствии с Федеральным законом от 31.07.2020 № 248-ФЗ «О государственном контроле (надзоре) и муниципальном контроле в Российской Федерации» (далее</w:t>
      </w:r>
      <w:r w:rsidR="00F52F28" w:rsidRPr="007F1D88">
        <w:rPr>
          <w:rFonts w:ascii="олролрлор" w:hAnsi="олролрлор"/>
          <w:b w:val="0"/>
          <w:sz w:val="26"/>
          <w:szCs w:val="26"/>
          <w:shd w:val="clear" w:color="auto" w:fill="FFFFFF"/>
        </w:rPr>
        <w:t xml:space="preserve"> </w:t>
      </w:r>
      <w:r w:rsidR="00D76A60" w:rsidRPr="007F1D88">
        <w:rPr>
          <w:rFonts w:ascii="олролрлор" w:hAnsi="олролрлор"/>
          <w:b w:val="0"/>
          <w:sz w:val="26"/>
          <w:szCs w:val="26"/>
          <w:shd w:val="clear" w:color="auto" w:fill="FFFFFF"/>
        </w:rPr>
        <w:t>-</w:t>
      </w:r>
      <w:r w:rsidR="00F52F28" w:rsidRPr="007F1D88">
        <w:rPr>
          <w:rFonts w:ascii="олролрлор" w:hAnsi="олролрлор"/>
          <w:b w:val="0"/>
          <w:sz w:val="26"/>
          <w:szCs w:val="26"/>
          <w:shd w:val="clear" w:color="auto" w:fill="FFFFFF"/>
        </w:rPr>
        <w:t xml:space="preserve"> </w:t>
      </w:r>
      <w:r w:rsidR="00D76A60" w:rsidRPr="007F1D88">
        <w:rPr>
          <w:rFonts w:ascii="олролрлор" w:hAnsi="олролрлор"/>
          <w:b w:val="0"/>
          <w:sz w:val="26"/>
          <w:szCs w:val="26"/>
          <w:shd w:val="clear" w:color="auto" w:fill="FFFFFF"/>
        </w:rPr>
        <w:t>Федеральный закон №</w:t>
      </w:r>
      <w:r w:rsidR="00F52F28" w:rsidRPr="007F1D88">
        <w:rPr>
          <w:rFonts w:ascii="олролрлор" w:hAnsi="олролрлор"/>
          <w:b w:val="0"/>
          <w:sz w:val="26"/>
          <w:szCs w:val="26"/>
          <w:shd w:val="clear" w:color="auto" w:fill="FFFFFF"/>
        </w:rPr>
        <w:t xml:space="preserve"> </w:t>
      </w:r>
      <w:r w:rsidR="00D76A60" w:rsidRPr="007F1D88">
        <w:rPr>
          <w:rFonts w:ascii="олролрлор" w:hAnsi="олролрлор"/>
          <w:b w:val="0"/>
          <w:sz w:val="26"/>
          <w:szCs w:val="26"/>
          <w:shd w:val="clear" w:color="auto" w:fill="FFFFFF"/>
        </w:rPr>
        <w:t xml:space="preserve">248-ФЗ) и устанавливает порядок организации и осуществления </w:t>
      </w:r>
      <w:r w:rsidR="00FD5B7E" w:rsidRPr="007F1D88">
        <w:rPr>
          <w:rFonts w:ascii="олролрлор" w:hAnsi="олролрлор"/>
          <w:b w:val="0"/>
          <w:sz w:val="26"/>
          <w:szCs w:val="26"/>
          <w:shd w:val="clear" w:color="auto" w:fill="FFFFFF"/>
        </w:rPr>
        <w:t xml:space="preserve">муниципального контроля </w:t>
      </w:r>
      <w:r w:rsidR="00BE4AA5" w:rsidRPr="007F1D88">
        <w:rPr>
          <w:rFonts w:ascii="олролрлор" w:hAnsi="олролрлор"/>
          <w:b w:val="0"/>
          <w:sz w:val="26"/>
          <w:szCs w:val="26"/>
          <w:shd w:val="clear" w:color="auto" w:fill="FFFFFF"/>
        </w:rPr>
        <w:t xml:space="preserve">на автомобильном транспорте, городском наземном электрическом транспорте и в дорожном хозяйстве (далее </w:t>
      </w:r>
      <w:r w:rsidR="00D76A60" w:rsidRPr="007F1D88">
        <w:rPr>
          <w:rFonts w:ascii="олролрлор" w:hAnsi="олролрлор"/>
          <w:b w:val="0"/>
          <w:sz w:val="26"/>
          <w:szCs w:val="26"/>
          <w:shd w:val="clear" w:color="auto" w:fill="FFFFFF"/>
        </w:rPr>
        <w:t xml:space="preserve">– </w:t>
      </w:r>
      <w:r w:rsidR="00BE4AA5" w:rsidRPr="007F1D88">
        <w:rPr>
          <w:rFonts w:ascii="олролрлор" w:hAnsi="олролрлор"/>
          <w:b w:val="0"/>
          <w:sz w:val="26"/>
          <w:szCs w:val="26"/>
          <w:shd w:val="clear" w:color="auto" w:fill="FFFFFF"/>
        </w:rPr>
        <w:t>муниципальный</w:t>
      </w:r>
      <w:r w:rsidR="00D76A60" w:rsidRPr="007F1D88">
        <w:rPr>
          <w:rFonts w:ascii="олролрлор" w:hAnsi="олролрлор"/>
          <w:b w:val="0"/>
          <w:sz w:val="26"/>
          <w:szCs w:val="26"/>
          <w:shd w:val="clear" w:color="auto" w:fill="FFFFFF"/>
        </w:rPr>
        <w:t xml:space="preserve"> автодорожный</w:t>
      </w:r>
      <w:r w:rsidR="00BE4AA5" w:rsidRPr="007F1D88">
        <w:rPr>
          <w:rFonts w:ascii="олролрлор" w:hAnsi="олролрлор"/>
          <w:b w:val="0"/>
          <w:sz w:val="26"/>
          <w:szCs w:val="26"/>
          <w:shd w:val="clear" w:color="auto" w:fill="FFFFFF"/>
        </w:rPr>
        <w:t xml:space="preserve"> контроль) </w:t>
      </w:r>
      <w:r w:rsidR="00FD5B7E" w:rsidRPr="007F1D88">
        <w:rPr>
          <w:rFonts w:ascii="олролрлор" w:hAnsi="олролрлор"/>
          <w:b w:val="0"/>
          <w:sz w:val="26"/>
          <w:szCs w:val="26"/>
          <w:shd w:val="clear" w:color="auto" w:fill="FFFFFF"/>
        </w:rPr>
        <w:t xml:space="preserve">на территории </w:t>
      </w:r>
      <w:r w:rsidR="001705CC">
        <w:rPr>
          <w:rFonts w:ascii="олролрлор" w:hAnsi="олролрлор"/>
          <w:b w:val="0"/>
          <w:bCs/>
          <w:sz w:val="26"/>
          <w:szCs w:val="26"/>
        </w:rPr>
        <w:t>Кировского муниципального округа Калужской области</w:t>
      </w:r>
      <w:r w:rsidR="00FD5B7E" w:rsidRPr="007F1D88">
        <w:rPr>
          <w:rFonts w:ascii="олролрлор" w:hAnsi="олролрлор"/>
          <w:b w:val="0"/>
          <w:sz w:val="26"/>
          <w:szCs w:val="26"/>
          <w:shd w:val="clear" w:color="auto" w:fill="FFFFFF"/>
        </w:rPr>
        <w:t>.</w:t>
      </w:r>
    </w:p>
    <w:p w:rsidR="00BE4AA5" w:rsidRPr="007F1D88" w:rsidRDefault="00A6236F" w:rsidP="007F1D88">
      <w:pPr>
        <w:pStyle w:val="ConsPlusTitle"/>
        <w:widowControl/>
        <w:ind w:firstLine="709"/>
        <w:jc w:val="both"/>
        <w:rPr>
          <w:rFonts w:ascii="олролрлор" w:hAnsi="олролрлор"/>
          <w:b w:val="0"/>
          <w:sz w:val="26"/>
          <w:szCs w:val="26"/>
        </w:rPr>
      </w:pPr>
      <w:r>
        <w:rPr>
          <w:rFonts w:ascii="олролрлор" w:hAnsi="олролрлор"/>
          <w:b w:val="0"/>
          <w:sz w:val="26"/>
          <w:szCs w:val="26"/>
        </w:rPr>
        <w:t>1.</w:t>
      </w:r>
      <w:r w:rsidR="00307E2E" w:rsidRPr="007F1D88">
        <w:rPr>
          <w:rFonts w:ascii="олролрлор" w:hAnsi="олролрлор"/>
          <w:b w:val="0"/>
          <w:sz w:val="26"/>
          <w:szCs w:val="26"/>
        </w:rPr>
        <w:t>2.</w:t>
      </w:r>
      <w:r w:rsidR="00F52F28" w:rsidRPr="007F1D88">
        <w:rPr>
          <w:rFonts w:ascii="олролрлор" w:hAnsi="олролрлор"/>
          <w:b w:val="0"/>
          <w:sz w:val="26"/>
          <w:szCs w:val="26"/>
        </w:rPr>
        <w:t xml:space="preserve"> Предметом муниципального контроля</w:t>
      </w:r>
      <w:r w:rsidR="0057334E" w:rsidRPr="0057334E">
        <w:rPr>
          <w:rFonts w:ascii="олролрлор" w:hAnsi="олролрлор"/>
          <w:b w:val="0"/>
          <w:sz w:val="26"/>
          <w:szCs w:val="26"/>
        </w:rPr>
        <w:t xml:space="preserve"> </w:t>
      </w:r>
      <w:r w:rsidR="0057334E">
        <w:rPr>
          <w:rFonts w:ascii="олролрлор" w:hAnsi="олролрлор"/>
          <w:b w:val="0"/>
          <w:sz w:val="26"/>
          <w:szCs w:val="26"/>
        </w:rPr>
        <w:t xml:space="preserve">в соответствии с п. 5 ст. 3.1 </w:t>
      </w:r>
      <w:r w:rsidR="0057334E" w:rsidRPr="007F1D88">
        <w:rPr>
          <w:rFonts w:ascii="олролрлор" w:hAnsi="олролрлор"/>
          <w:b w:val="0"/>
          <w:sz w:val="26"/>
          <w:szCs w:val="26"/>
        </w:rPr>
        <w:t>Федеральн</w:t>
      </w:r>
      <w:r w:rsidR="0057334E">
        <w:rPr>
          <w:rFonts w:ascii="олролрлор" w:hAnsi="олролрлор"/>
          <w:b w:val="0"/>
          <w:sz w:val="26"/>
          <w:szCs w:val="26"/>
        </w:rPr>
        <w:t>ого</w:t>
      </w:r>
      <w:r w:rsidR="0057334E" w:rsidRPr="007F1D88">
        <w:rPr>
          <w:rFonts w:ascii="олролрлор" w:hAnsi="олролрлор"/>
          <w:b w:val="0"/>
          <w:sz w:val="26"/>
          <w:szCs w:val="26"/>
        </w:rPr>
        <w:t xml:space="preserve"> закон</w:t>
      </w:r>
      <w:r w:rsidR="0057334E">
        <w:rPr>
          <w:rFonts w:ascii="олролрлор" w:hAnsi="олролрлор"/>
          <w:b w:val="0"/>
          <w:sz w:val="26"/>
          <w:szCs w:val="26"/>
        </w:rPr>
        <w:t>а</w:t>
      </w:r>
      <w:r w:rsidR="0057334E" w:rsidRPr="007F1D88">
        <w:rPr>
          <w:rFonts w:ascii="олролрлор" w:hAnsi="олролрлор"/>
          <w:b w:val="0"/>
          <w:sz w:val="26"/>
          <w:szCs w:val="26"/>
        </w:rPr>
        <w:t xml:space="preserve"> от 08.11.2007 №</w:t>
      </w:r>
      <w:r w:rsidR="0057334E" w:rsidRPr="007F1D88">
        <w:rPr>
          <w:rFonts w:ascii="олролрлор" w:hAnsi="олролрлор"/>
          <w:sz w:val="26"/>
          <w:szCs w:val="26"/>
          <w:shd w:val="clear" w:color="auto" w:fill="FFFFFF"/>
        </w:rPr>
        <w:t> </w:t>
      </w:r>
      <w:r w:rsidR="0057334E" w:rsidRPr="007F1D88">
        <w:rPr>
          <w:rFonts w:ascii="олролрлор" w:hAnsi="олролрлор"/>
          <w:b w:val="0"/>
          <w:sz w:val="26"/>
          <w:szCs w:val="26"/>
        </w:rPr>
        <w:t xml:space="preserve">259-ФЗ «Устав автомобильного транспорта и городского наземного электрического транспорта», </w:t>
      </w:r>
      <w:r w:rsidR="00F52F28" w:rsidRPr="007F1D88">
        <w:rPr>
          <w:rFonts w:ascii="олролрлор" w:hAnsi="олролрлор"/>
          <w:b w:val="0"/>
          <w:sz w:val="26"/>
          <w:szCs w:val="26"/>
        </w:rPr>
        <w:t>является соблюдение обязательных требований</w:t>
      </w:r>
      <w:r w:rsidR="00BE4AA5" w:rsidRPr="007F1D88">
        <w:rPr>
          <w:rFonts w:ascii="олролрлор" w:hAnsi="олролрлор"/>
          <w:b w:val="0"/>
          <w:sz w:val="26"/>
          <w:szCs w:val="26"/>
        </w:rPr>
        <w:t>:</w:t>
      </w:r>
    </w:p>
    <w:p w:rsidR="00BE4AA5" w:rsidRPr="007F1D88" w:rsidRDefault="00BE4AA5"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а)  в области автомобильных дорог и дорожной деятельности, установленных в отношении автомобильных дорог местного значения:</w:t>
      </w:r>
    </w:p>
    <w:p w:rsidR="00BE4AA5" w:rsidRPr="007F1D88" w:rsidRDefault="00BE4AA5"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BE4AA5" w:rsidRPr="007F1D88" w:rsidRDefault="00BE4AA5"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w:t>
      </w:r>
      <w:r w:rsidR="00B04A90" w:rsidRPr="007F1D88">
        <w:rPr>
          <w:rFonts w:ascii="олролрлор" w:hAnsi="олролрлор"/>
          <w:color w:val="auto"/>
          <w:sz w:val="26"/>
          <w:szCs w:val="26"/>
        </w:rPr>
        <w:t>бильных дорог.</w:t>
      </w:r>
    </w:p>
    <w:p w:rsidR="00624BBD" w:rsidRPr="007F1D88" w:rsidRDefault="00B04A90"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б)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92325" w:rsidRPr="007F1D88" w:rsidRDefault="00A6236F" w:rsidP="007F1D88">
      <w:pPr>
        <w:pStyle w:val="afa"/>
        <w:tabs>
          <w:tab w:val="left" w:pos="1134"/>
        </w:tabs>
        <w:spacing w:line="240" w:lineRule="auto"/>
        <w:ind w:left="0" w:firstLine="709"/>
        <w:jc w:val="both"/>
        <w:rPr>
          <w:rFonts w:ascii="олролрлор" w:hAnsi="олролрлор"/>
          <w:color w:val="auto"/>
          <w:sz w:val="26"/>
          <w:szCs w:val="26"/>
        </w:rPr>
      </w:pPr>
      <w:r>
        <w:rPr>
          <w:rFonts w:ascii="олролрлор" w:hAnsi="олролрлор"/>
          <w:color w:val="auto"/>
          <w:sz w:val="26"/>
          <w:szCs w:val="26"/>
        </w:rPr>
        <w:t>1.</w:t>
      </w:r>
      <w:r w:rsidR="00D76A60" w:rsidRPr="007F1D88">
        <w:rPr>
          <w:rFonts w:ascii="олролрлор" w:hAnsi="олролрлор"/>
          <w:color w:val="auto"/>
          <w:sz w:val="26"/>
          <w:szCs w:val="26"/>
        </w:rPr>
        <w:t xml:space="preserve">3. </w:t>
      </w:r>
      <w:r w:rsidR="00F52F28" w:rsidRPr="007F1D88">
        <w:rPr>
          <w:rFonts w:ascii="олролрлор" w:hAnsi="олролрлор"/>
          <w:color w:val="auto"/>
          <w:sz w:val="26"/>
          <w:szCs w:val="26"/>
        </w:rPr>
        <w:t>О</w:t>
      </w:r>
      <w:r w:rsidR="00892325" w:rsidRPr="007F1D88">
        <w:rPr>
          <w:rFonts w:ascii="олролрлор" w:hAnsi="олролрлор"/>
          <w:color w:val="auto"/>
          <w:sz w:val="26"/>
          <w:szCs w:val="26"/>
        </w:rPr>
        <w:t xml:space="preserve">бъектами  муниципального </w:t>
      </w:r>
      <w:r w:rsidR="00F52F28" w:rsidRPr="007F1D88">
        <w:rPr>
          <w:rFonts w:ascii="олролрлор" w:hAnsi="олролрлор"/>
          <w:color w:val="auto"/>
          <w:sz w:val="26"/>
          <w:szCs w:val="26"/>
        </w:rPr>
        <w:t xml:space="preserve">автодорожного </w:t>
      </w:r>
      <w:r w:rsidR="00892325" w:rsidRPr="007F1D88">
        <w:rPr>
          <w:rFonts w:ascii="олролрлор" w:hAnsi="олролрлор"/>
          <w:color w:val="auto"/>
          <w:sz w:val="26"/>
          <w:szCs w:val="26"/>
        </w:rPr>
        <w:t>контроля являются:</w:t>
      </w:r>
    </w:p>
    <w:p w:rsidR="00561C18" w:rsidRPr="007F1D88" w:rsidRDefault="00561C18"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w:t>
      </w:r>
      <w:r w:rsidR="00C12FC3" w:rsidRPr="007F1D88">
        <w:rPr>
          <w:rFonts w:ascii="олролрлор" w:hAnsi="олролрлор"/>
          <w:color w:val="auto"/>
          <w:sz w:val="26"/>
          <w:szCs w:val="26"/>
        </w:rPr>
        <w:t xml:space="preserve">льность, действия (бездействие) </w:t>
      </w:r>
      <w:r w:rsidR="00E94645" w:rsidRPr="007F1D88">
        <w:rPr>
          <w:rFonts w:ascii="олролрлор" w:hAnsi="олролрлор"/>
          <w:color w:val="auto"/>
          <w:sz w:val="26"/>
          <w:szCs w:val="26"/>
        </w:rPr>
        <w:t>по эксплуатации объектов дорожного сервиса, размещенных в полосах отвода и (или) придорожных полосах автомобильных дорог;</w:t>
      </w:r>
    </w:p>
    <w:p w:rsidR="00561C18" w:rsidRPr="007F1D88" w:rsidRDefault="00561C18"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 результаты деятельности граждан и организаций, работы и услуги, к которым предъявляются обязательные требования</w:t>
      </w:r>
      <w:r w:rsidR="00E94645" w:rsidRPr="007F1D88">
        <w:rPr>
          <w:rFonts w:ascii="олролрлор" w:hAnsi="олролрлор"/>
          <w:color w:val="auto"/>
          <w:sz w:val="26"/>
          <w:szCs w:val="26"/>
        </w:rPr>
        <w:t xml:space="preserve"> по капитальному ремонту, ремонту и содержанию автомобильной дороги и (или) дорожного сооружения</w:t>
      </w:r>
      <w:r w:rsidRPr="007F1D88">
        <w:rPr>
          <w:rFonts w:ascii="олролрлор" w:hAnsi="олролрлор"/>
          <w:color w:val="auto"/>
          <w:sz w:val="26"/>
          <w:szCs w:val="26"/>
        </w:rPr>
        <w:t>;</w:t>
      </w:r>
    </w:p>
    <w:p w:rsidR="00561C18" w:rsidRPr="007F1D88" w:rsidRDefault="00561C18" w:rsidP="007F1D88">
      <w:pPr>
        <w:pStyle w:val="afa"/>
        <w:tabs>
          <w:tab w:val="left" w:pos="1134"/>
        </w:tabs>
        <w:spacing w:line="240" w:lineRule="auto"/>
        <w:ind w:left="0" w:firstLine="709"/>
        <w:jc w:val="both"/>
        <w:rPr>
          <w:rFonts w:ascii="олролрлор" w:hAnsi="олролрлор"/>
          <w:color w:val="auto"/>
          <w:sz w:val="26"/>
          <w:szCs w:val="26"/>
        </w:rPr>
      </w:pPr>
      <w:r w:rsidRPr="007F1D88">
        <w:rPr>
          <w:rFonts w:ascii="олролрлор" w:hAnsi="олролрлор"/>
          <w:color w:val="auto"/>
          <w:sz w:val="26"/>
          <w:szCs w:val="26"/>
        </w:rPr>
        <w:t>-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rsidR="00307E2E" w:rsidRPr="007F1D88" w:rsidRDefault="00A6236F" w:rsidP="007F1D88">
      <w:pPr>
        <w:pStyle w:val="afa"/>
        <w:tabs>
          <w:tab w:val="left" w:pos="1134"/>
        </w:tabs>
        <w:spacing w:line="240" w:lineRule="auto"/>
        <w:ind w:left="0" w:firstLine="709"/>
        <w:jc w:val="both"/>
        <w:rPr>
          <w:rFonts w:ascii="олролрлор" w:hAnsi="олролрлор"/>
          <w:color w:val="auto"/>
          <w:sz w:val="26"/>
          <w:szCs w:val="26"/>
        </w:rPr>
      </w:pPr>
      <w:r>
        <w:rPr>
          <w:rFonts w:ascii="олролрлор" w:hAnsi="олролрлор"/>
          <w:color w:val="auto"/>
          <w:sz w:val="26"/>
          <w:szCs w:val="26"/>
        </w:rPr>
        <w:lastRenderedPageBreak/>
        <w:t>1.</w:t>
      </w:r>
      <w:r w:rsidR="00D76A60" w:rsidRPr="007F1D88">
        <w:rPr>
          <w:rFonts w:ascii="олролрлор" w:hAnsi="олролрлор"/>
          <w:color w:val="auto"/>
          <w:sz w:val="26"/>
          <w:szCs w:val="26"/>
        </w:rPr>
        <w:t>4</w:t>
      </w:r>
      <w:r w:rsidR="00307E2E" w:rsidRPr="007F1D88">
        <w:rPr>
          <w:rFonts w:ascii="олролрлор" w:hAnsi="олролрлор"/>
          <w:color w:val="auto"/>
          <w:sz w:val="26"/>
          <w:szCs w:val="26"/>
        </w:rPr>
        <w:t>.</w:t>
      </w:r>
      <w:r w:rsidR="00FD5B7E" w:rsidRPr="007F1D88">
        <w:rPr>
          <w:rFonts w:ascii="олролрлор" w:hAnsi="олролрлор"/>
          <w:color w:val="auto"/>
          <w:sz w:val="26"/>
          <w:szCs w:val="26"/>
        </w:rPr>
        <w:t xml:space="preserve"> Органом</w:t>
      </w:r>
      <w:r w:rsidR="00D76A60" w:rsidRPr="007F1D88">
        <w:rPr>
          <w:rFonts w:ascii="олролрлор" w:hAnsi="олролрлор"/>
          <w:color w:val="auto"/>
          <w:sz w:val="26"/>
          <w:szCs w:val="26"/>
        </w:rPr>
        <w:t xml:space="preserve"> местного самоуправления</w:t>
      </w:r>
      <w:r w:rsidR="0016171E" w:rsidRPr="007F1D88">
        <w:rPr>
          <w:rFonts w:ascii="олролрлор" w:hAnsi="олролрлор"/>
          <w:color w:val="auto"/>
          <w:sz w:val="26"/>
          <w:szCs w:val="26"/>
        </w:rPr>
        <w:t>,</w:t>
      </w:r>
      <w:r w:rsidR="00FD5B7E" w:rsidRPr="007F1D88">
        <w:rPr>
          <w:rFonts w:ascii="олролрлор" w:hAnsi="олролрлор"/>
          <w:color w:val="auto"/>
          <w:sz w:val="26"/>
          <w:szCs w:val="26"/>
        </w:rPr>
        <w:t xml:space="preserve"> уполномоченным на осуществление муниципального контроля, является</w:t>
      </w:r>
      <w:r w:rsidR="001705CC">
        <w:rPr>
          <w:rFonts w:ascii="олролрлор" w:hAnsi="олролрлор"/>
          <w:color w:val="auto"/>
          <w:sz w:val="26"/>
          <w:szCs w:val="26"/>
        </w:rPr>
        <w:t xml:space="preserve"> А</w:t>
      </w:r>
      <w:r w:rsidR="00E6522D" w:rsidRPr="007F1D88">
        <w:rPr>
          <w:rFonts w:ascii="олролрлор" w:hAnsi="олролрлор"/>
          <w:color w:val="auto"/>
          <w:sz w:val="26"/>
          <w:szCs w:val="26"/>
        </w:rPr>
        <w:t>дминистрация</w:t>
      </w:r>
      <w:r w:rsidR="00F52F28" w:rsidRPr="007F1D88">
        <w:rPr>
          <w:rFonts w:ascii="олролрлор" w:hAnsi="олролрлор"/>
          <w:color w:val="auto"/>
          <w:sz w:val="26"/>
          <w:szCs w:val="26"/>
        </w:rPr>
        <w:t xml:space="preserve"> (исполнительно-распорядительный орган) </w:t>
      </w:r>
      <w:r w:rsidR="001705CC">
        <w:rPr>
          <w:rFonts w:ascii="олролрлор" w:hAnsi="олролрлор"/>
          <w:color w:val="auto"/>
          <w:sz w:val="26"/>
          <w:szCs w:val="26"/>
        </w:rPr>
        <w:t>Кировского муниципального округа Калужской области</w:t>
      </w:r>
      <w:r w:rsidR="00F52F28" w:rsidRPr="007F1D88">
        <w:rPr>
          <w:rFonts w:ascii="олролрлор" w:hAnsi="олролрлор"/>
          <w:color w:val="auto"/>
          <w:sz w:val="26"/>
          <w:szCs w:val="26"/>
        </w:rPr>
        <w:t xml:space="preserve"> </w:t>
      </w:r>
      <w:r w:rsidR="00FD5B7E" w:rsidRPr="007F1D88">
        <w:rPr>
          <w:rFonts w:ascii="олролрлор" w:hAnsi="олролрлор"/>
          <w:color w:val="auto"/>
          <w:sz w:val="26"/>
          <w:szCs w:val="26"/>
        </w:rPr>
        <w:t>(далее - орган муниципального контроля).</w:t>
      </w:r>
    </w:p>
    <w:p w:rsidR="00D76A60"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1.</w:t>
      </w:r>
      <w:r w:rsidR="00D76A60" w:rsidRPr="007F1D88">
        <w:rPr>
          <w:rFonts w:ascii="олролрлор" w:hAnsi="олролрлор"/>
          <w:color w:val="auto"/>
          <w:sz w:val="26"/>
          <w:szCs w:val="26"/>
        </w:rPr>
        <w:t>5</w:t>
      </w:r>
      <w:r w:rsidR="00307E2E" w:rsidRPr="007F1D88">
        <w:rPr>
          <w:rFonts w:ascii="олролрлор" w:hAnsi="олролрлор"/>
          <w:color w:val="auto"/>
          <w:sz w:val="26"/>
          <w:szCs w:val="26"/>
        </w:rPr>
        <w:t>.</w:t>
      </w:r>
      <w:r w:rsidR="00F52F28" w:rsidRPr="007F1D88">
        <w:rPr>
          <w:rFonts w:ascii="олролрлор" w:hAnsi="олролрлор"/>
          <w:color w:val="auto"/>
          <w:sz w:val="26"/>
          <w:szCs w:val="26"/>
        </w:rPr>
        <w:t xml:space="preserve"> </w:t>
      </w:r>
      <w:r w:rsidR="00D76A60" w:rsidRPr="007F1D88">
        <w:rPr>
          <w:rFonts w:ascii="олролрлор" w:hAnsi="олролрлор"/>
          <w:color w:val="auto"/>
          <w:sz w:val="26"/>
          <w:szCs w:val="26"/>
        </w:rPr>
        <w:t>От имени органа муниципального контроля, муниципальный автодорожный контроль вправе осуществлять:</w:t>
      </w:r>
    </w:p>
    <w:p w:rsidR="00D76A60" w:rsidRPr="007F1D88" w:rsidRDefault="00E6522D"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 xml:space="preserve">- </w:t>
      </w:r>
      <w:r w:rsidR="009A7322" w:rsidRPr="007F1D88">
        <w:rPr>
          <w:rFonts w:ascii="олролрлор" w:hAnsi="олролрлор"/>
          <w:color w:val="auto"/>
          <w:sz w:val="26"/>
          <w:szCs w:val="26"/>
        </w:rPr>
        <w:t xml:space="preserve">  </w:t>
      </w:r>
      <w:r w:rsidR="0001235E" w:rsidRPr="007F1D88">
        <w:rPr>
          <w:rFonts w:ascii="олролрлор" w:hAnsi="олролрлор"/>
          <w:color w:val="auto"/>
          <w:sz w:val="26"/>
          <w:szCs w:val="26"/>
        </w:rPr>
        <w:t xml:space="preserve"> </w:t>
      </w:r>
      <w:r w:rsidRPr="007F1D88">
        <w:rPr>
          <w:rFonts w:ascii="олролрлор" w:hAnsi="олролрлор"/>
          <w:color w:val="auto"/>
          <w:sz w:val="26"/>
          <w:szCs w:val="26"/>
        </w:rPr>
        <w:t>заместитель Г</w:t>
      </w:r>
      <w:r w:rsidR="00D76A60" w:rsidRPr="007F1D88">
        <w:rPr>
          <w:rFonts w:ascii="олролрлор" w:hAnsi="олролрлор"/>
          <w:color w:val="auto"/>
          <w:sz w:val="26"/>
          <w:szCs w:val="26"/>
        </w:rPr>
        <w:t xml:space="preserve">лавы </w:t>
      </w:r>
      <w:r w:rsidR="00C247E9">
        <w:rPr>
          <w:rFonts w:ascii="олролрлор" w:hAnsi="олролрлор"/>
          <w:color w:val="auto"/>
          <w:sz w:val="26"/>
          <w:szCs w:val="26"/>
        </w:rPr>
        <w:t>А</w:t>
      </w:r>
      <w:r w:rsidR="00D76A60" w:rsidRPr="007F1D88">
        <w:rPr>
          <w:rFonts w:ascii="олролрлор" w:hAnsi="олролрлор"/>
          <w:color w:val="auto"/>
          <w:sz w:val="26"/>
          <w:szCs w:val="26"/>
        </w:rPr>
        <w:t>дминистрации</w:t>
      </w:r>
      <w:r w:rsidR="0051512E" w:rsidRPr="007F1D88">
        <w:rPr>
          <w:rFonts w:ascii="олролрлор" w:hAnsi="олролрлор"/>
          <w:color w:val="auto"/>
          <w:sz w:val="26"/>
          <w:szCs w:val="26"/>
        </w:rPr>
        <w:t xml:space="preserve"> по муниципальному хозяйству</w:t>
      </w:r>
      <w:r w:rsidR="00D76A60" w:rsidRPr="007F1D88">
        <w:rPr>
          <w:rFonts w:ascii="олролрлор" w:hAnsi="олролрлор"/>
          <w:color w:val="auto"/>
          <w:sz w:val="26"/>
          <w:szCs w:val="26"/>
        </w:rPr>
        <w:t>;</w:t>
      </w:r>
    </w:p>
    <w:p w:rsidR="0051512E" w:rsidRPr="007F1D88" w:rsidRDefault="0051512E"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 xml:space="preserve">- </w:t>
      </w:r>
      <w:r w:rsidR="0001235E" w:rsidRPr="007F1D88">
        <w:rPr>
          <w:rFonts w:ascii="олролрлор" w:hAnsi="олролрлор"/>
          <w:color w:val="auto"/>
          <w:sz w:val="26"/>
          <w:szCs w:val="26"/>
        </w:rPr>
        <w:t xml:space="preserve">   </w:t>
      </w:r>
      <w:r w:rsidRPr="007F1D88">
        <w:rPr>
          <w:rFonts w:ascii="олролрлор" w:hAnsi="олролрлор"/>
          <w:color w:val="auto"/>
          <w:sz w:val="26"/>
          <w:szCs w:val="26"/>
        </w:rPr>
        <w:t xml:space="preserve">заместитель </w:t>
      </w:r>
      <w:r w:rsidRPr="007F1D88">
        <w:rPr>
          <w:rFonts w:ascii="олролрлор" w:hAnsi="олролрлор"/>
          <w:sz w:val="26"/>
          <w:szCs w:val="26"/>
        </w:rPr>
        <w:t xml:space="preserve">Главы </w:t>
      </w:r>
      <w:r w:rsidR="00C247E9">
        <w:rPr>
          <w:rFonts w:ascii="олролрлор" w:hAnsi="олролрлор"/>
          <w:sz w:val="26"/>
          <w:szCs w:val="26"/>
        </w:rPr>
        <w:t>А</w:t>
      </w:r>
      <w:r w:rsidRPr="007F1D88">
        <w:rPr>
          <w:rFonts w:ascii="олролрлор" w:hAnsi="олролрлор"/>
          <w:sz w:val="26"/>
          <w:szCs w:val="26"/>
        </w:rPr>
        <w:t xml:space="preserve">дминистрации </w:t>
      </w:r>
      <w:r w:rsidR="009A7322" w:rsidRPr="007F1D88">
        <w:rPr>
          <w:rFonts w:ascii="олролрлор" w:hAnsi="олролрлор"/>
          <w:sz w:val="26"/>
          <w:szCs w:val="26"/>
        </w:rPr>
        <w:t>по экономике</w:t>
      </w:r>
      <w:r w:rsidR="00C247E9">
        <w:rPr>
          <w:rFonts w:ascii="олролрлор" w:hAnsi="олролрлор"/>
          <w:sz w:val="26"/>
          <w:szCs w:val="26"/>
        </w:rPr>
        <w:t xml:space="preserve"> и финансам</w:t>
      </w:r>
      <w:r w:rsidRPr="007F1D88">
        <w:rPr>
          <w:rFonts w:ascii="олролрлор" w:hAnsi="олролрлор"/>
          <w:sz w:val="26"/>
          <w:szCs w:val="26"/>
        </w:rPr>
        <w:t>;</w:t>
      </w:r>
    </w:p>
    <w:p w:rsidR="0051512E" w:rsidRPr="007F1D88" w:rsidRDefault="00D76A60" w:rsidP="007F1D88">
      <w:pPr>
        <w:pStyle w:val="10"/>
        <w:spacing w:after="0" w:line="240" w:lineRule="auto"/>
        <w:ind w:firstLine="709"/>
        <w:jc w:val="both"/>
        <w:rPr>
          <w:rFonts w:ascii="олролрлор" w:hAnsi="олролрлор"/>
          <w:sz w:val="26"/>
          <w:szCs w:val="26"/>
        </w:rPr>
      </w:pPr>
      <w:r w:rsidRPr="007F1D88">
        <w:rPr>
          <w:rFonts w:ascii="олролрлор" w:hAnsi="олролрлор"/>
          <w:color w:val="auto"/>
          <w:sz w:val="26"/>
          <w:szCs w:val="26"/>
        </w:rPr>
        <w:t xml:space="preserve">- </w:t>
      </w:r>
      <w:r w:rsidR="0001235E" w:rsidRPr="007F1D88">
        <w:rPr>
          <w:rFonts w:ascii="олролрлор" w:hAnsi="олролрлор"/>
          <w:color w:val="auto"/>
          <w:sz w:val="26"/>
          <w:szCs w:val="26"/>
        </w:rPr>
        <w:t xml:space="preserve">   </w:t>
      </w:r>
      <w:r w:rsidR="0051512E" w:rsidRPr="007F1D88">
        <w:rPr>
          <w:rFonts w:ascii="олролрлор" w:hAnsi="олролрлор"/>
          <w:color w:val="auto"/>
          <w:sz w:val="26"/>
          <w:szCs w:val="26"/>
        </w:rPr>
        <w:t>з</w:t>
      </w:r>
      <w:r w:rsidR="0051512E" w:rsidRPr="007F1D88">
        <w:rPr>
          <w:rFonts w:ascii="олролрлор" w:hAnsi="олролрлор"/>
          <w:sz w:val="26"/>
          <w:szCs w:val="26"/>
        </w:rPr>
        <w:t>аведующий отделом</w:t>
      </w:r>
      <w:r w:rsidR="009A7322" w:rsidRPr="007F1D88">
        <w:rPr>
          <w:rFonts w:ascii="олролрлор" w:hAnsi="олролрлор"/>
          <w:sz w:val="26"/>
          <w:szCs w:val="26"/>
        </w:rPr>
        <w:t xml:space="preserve"> </w:t>
      </w:r>
      <w:r w:rsidR="0051512E" w:rsidRPr="007F1D88">
        <w:rPr>
          <w:rFonts w:ascii="олролрлор" w:hAnsi="олролрлор"/>
          <w:sz w:val="26"/>
          <w:szCs w:val="26"/>
        </w:rPr>
        <w:t>по муниципальному хозяйству;</w:t>
      </w:r>
    </w:p>
    <w:p w:rsidR="0051512E" w:rsidRPr="007F1D88" w:rsidRDefault="0051512E"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sz w:val="26"/>
          <w:szCs w:val="26"/>
        </w:rPr>
        <w:t xml:space="preserve">- </w:t>
      </w:r>
      <w:r w:rsidR="00D76A60" w:rsidRPr="007F1D88">
        <w:rPr>
          <w:rFonts w:ascii="олролрлор" w:hAnsi="олролрлор"/>
          <w:color w:val="auto"/>
          <w:sz w:val="26"/>
          <w:szCs w:val="26"/>
        </w:rPr>
        <w:t>должностное лицо органа муниципального контроля, к должностным обязанностям которого должностной инструкцией отнесено осуществление полномочий по муниципальному автодорожному контролю, в том числе проведение профилактических мероприятий и контрольных мероприятий (далее – инспектор)</w:t>
      </w:r>
      <w:r w:rsidRPr="007F1D88">
        <w:rPr>
          <w:rFonts w:ascii="олролрлор" w:hAnsi="олролрлор"/>
          <w:color w:val="auto"/>
          <w:sz w:val="26"/>
          <w:szCs w:val="26"/>
        </w:rPr>
        <w:t>.</w:t>
      </w:r>
    </w:p>
    <w:p w:rsidR="00D76A60"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1.</w:t>
      </w:r>
      <w:r w:rsidR="007F1D88">
        <w:rPr>
          <w:rFonts w:ascii="олролрлор" w:hAnsi="олролрлор"/>
          <w:color w:val="auto"/>
          <w:sz w:val="26"/>
          <w:szCs w:val="26"/>
        </w:rPr>
        <w:t xml:space="preserve">6. </w:t>
      </w:r>
      <w:r w:rsidR="009A7322" w:rsidRPr="007F1D88">
        <w:rPr>
          <w:rFonts w:ascii="олролрлор" w:hAnsi="олролрлор"/>
          <w:color w:val="auto"/>
          <w:sz w:val="26"/>
          <w:szCs w:val="26"/>
        </w:rPr>
        <w:t>И</w:t>
      </w:r>
      <w:r w:rsidR="00901E95" w:rsidRPr="007F1D88">
        <w:rPr>
          <w:rFonts w:ascii="олролрлор" w:hAnsi="олролрлор"/>
          <w:color w:val="auto"/>
          <w:sz w:val="26"/>
          <w:szCs w:val="26"/>
        </w:rPr>
        <w:t>нспекторы</w:t>
      </w:r>
      <w:r w:rsidR="00D76A60" w:rsidRPr="007F1D88">
        <w:rPr>
          <w:rFonts w:ascii="олролрлор" w:hAnsi="олролрлор"/>
          <w:color w:val="auto"/>
          <w:sz w:val="26"/>
          <w:szCs w:val="26"/>
        </w:rPr>
        <w:t>, уполномоченные на проведение конкретного профилактического мероприятия или контрольного мероприятия, определяются р</w:t>
      </w:r>
      <w:r w:rsidR="00E95E68" w:rsidRPr="007F1D88">
        <w:rPr>
          <w:rFonts w:ascii="олролрлор" w:hAnsi="олролрлор"/>
          <w:color w:val="auto"/>
          <w:sz w:val="26"/>
          <w:szCs w:val="26"/>
        </w:rPr>
        <w:t>аспоряжением</w:t>
      </w:r>
      <w:r w:rsidR="009A7322" w:rsidRPr="007F1D88">
        <w:rPr>
          <w:rFonts w:ascii="олролрлор" w:hAnsi="олролрлор"/>
          <w:color w:val="auto"/>
          <w:sz w:val="26"/>
          <w:szCs w:val="26"/>
        </w:rPr>
        <w:t xml:space="preserve"> органа муниципального контроля </w:t>
      </w:r>
      <w:r w:rsidR="00D76A60" w:rsidRPr="007F1D88">
        <w:rPr>
          <w:rFonts w:ascii="олролрлор" w:hAnsi="олролрлор"/>
          <w:color w:val="auto"/>
          <w:sz w:val="26"/>
          <w:szCs w:val="26"/>
        </w:rPr>
        <w:t>о проведении профилактического мероприятия или контрольного мероприятия.</w:t>
      </w:r>
    </w:p>
    <w:p w:rsidR="00892325"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1.</w:t>
      </w:r>
      <w:r w:rsidR="007F1D88">
        <w:rPr>
          <w:rFonts w:ascii="олролрлор" w:hAnsi="олролрлор"/>
          <w:color w:val="auto"/>
          <w:sz w:val="26"/>
          <w:szCs w:val="26"/>
        </w:rPr>
        <w:t>7</w:t>
      </w:r>
      <w:r w:rsidR="00307E2E" w:rsidRPr="007F1D88">
        <w:rPr>
          <w:rFonts w:ascii="олролрлор" w:hAnsi="олролрлор"/>
          <w:color w:val="auto"/>
          <w:sz w:val="26"/>
          <w:szCs w:val="26"/>
        </w:rPr>
        <w:t xml:space="preserve">. </w:t>
      </w:r>
      <w:r w:rsidR="009A7322" w:rsidRPr="007F1D88">
        <w:rPr>
          <w:rFonts w:ascii="олролрлор" w:hAnsi="олролрлор"/>
          <w:color w:val="auto"/>
          <w:sz w:val="26"/>
          <w:szCs w:val="26"/>
        </w:rPr>
        <w:t>В</w:t>
      </w:r>
      <w:r w:rsidR="00892325" w:rsidRPr="007F1D88">
        <w:rPr>
          <w:rFonts w:ascii="олролрлор" w:hAnsi="олролрлор"/>
          <w:color w:val="auto"/>
          <w:sz w:val="26"/>
          <w:szCs w:val="26"/>
        </w:rPr>
        <w:t xml:space="preserve"> рамках осуществления муниципального автодорожного контроля ведется учет объектов муниципального </w:t>
      </w:r>
      <w:r w:rsidR="009A7322" w:rsidRPr="007F1D88">
        <w:rPr>
          <w:rFonts w:ascii="олролрлор" w:hAnsi="олролрлор"/>
          <w:color w:val="auto"/>
          <w:sz w:val="26"/>
          <w:szCs w:val="26"/>
        </w:rPr>
        <w:t xml:space="preserve">автодорожного </w:t>
      </w:r>
      <w:r w:rsidR="00892325" w:rsidRPr="007F1D88">
        <w:rPr>
          <w:rFonts w:ascii="олролрлор" w:hAnsi="олролрлор"/>
          <w:color w:val="auto"/>
          <w:sz w:val="26"/>
          <w:szCs w:val="26"/>
        </w:rPr>
        <w:t>контроля с использованием информационных систем.</w:t>
      </w:r>
    </w:p>
    <w:p w:rsidR="0016171E" w:rsidRPr="007F1D88" w:rsidRDefault="009A7322"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П</w:t>
      </w:r>
      <w:r w:rsidR="0016171E" w:rsidRPr="007F1D88">
        <w:rPr>
          <w:rFonts w:ascii="олролрлор" w:hAnsi="олролрлор"/>
          <w:color w:val="auto"/>
          <w:sz w:val="26"/>
          <w:szCs w:val="26"/>
        </w:rPr>
        <w:t>еречень объектов контроля размещается органом муниципального контроля на официальном</w:t>
      </w:r>
      <w:r w:rsidRPr="007F1D88">
        <w:rPr>
          <w:rFonts w:ascii="олролрлор" w:hAnsi="олролрлор"/>
          <w:color w:val="auto"/>
          <w:sz w:val="26"/>
          <w:szCs w:val="26"/>
        </w:rPr>
        <w:t xml:space="preserve"> </w:t>
      </w:r>
      <w:r w:rsidR="0016171E" w:rsidRPr="007F1D88">
        <w:rPr>
          <w:rFonts w:ascii="олролрлор" w:hAnsi="олролрлор"/>
          <w:color w:val="auto"/>
          <w:sz w:val="26"/>
          <w:szCs w:val="26"/>
        </w:rPr>
        <w:t xml:space="preserve">сайте </w:t>
      </w:r>
      <w:r w:rsidR="001705CC">
        <w:rPr>
          <w:rFonts w:ascii="олролрлор" w:hAnsi="олролрлор"/>
          <w:color w:val="auto"/>
          <w:sz w:val="26"/>
          <w:szCs w:val="26"/>
        </w:rPr>
        <w:t>Кировского муниципального округа Калужской области</w:t>
      </w:r>
      <w:r w:rsidRPr="007F1D88">
        <w:rPr>
          <w:rFonts w:ascii="олролрлор" w:hAnsi="олролрлор"/>
          <w:color w:val="auto"/>
          <w:sz w:val="26"/>
          <w:szCs w:val="26"/>
        </w:rPr>
        <w:t xml:space="preserve"> </w:t>
      </w:r>
      <w:r w:rsidR="0016171E" w:rsidRPr="007F1D88">
        <w:rPr>
          <w:rFonts w:ascii="олролрлор" w:hAnsi="олролрлор"/>
          <w:color w:val="auto"/>
          <w:sz w:val="26"/>
          <w:szCs w:val="26"/>
        </w:rPr>
        <w:t xml:space="preserve">в информационно-телекоммуникационной сети Интернет и поддерживается в актуальном состоянии.  </w:t>
      </w:r>
    </w:p>
    <w:p w:rsidR="00892325"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1.</w:t>
      </w:r>
      <w:r w:rsidR="007F1D88">
        <w:rPr>
          <w:rFonts w:ascii="олролрлор" w:hAnsi="олролрлор"/>
          <w:color w:val="auto"/>
          <w:sz w:val="26"/>
          <w:szCs w:val="26"/>
          <w:shd w:val="clear" w:color="auto" w:fill="FFFFFF"/>
        </w:rPr>
        <w:t>8.</w:t>
      </w:r>
      <w:r w:rsidR="005152B7" w:rsidRPr="007F1D88">
        <w:rPr>
          <w:rFonts w:ascii="олролрлор" w:hAnsi="олролрлор"/>
          <w:color w:val="auto"/>
          <w:sz w:val="26"/>
          <w:szCs w:val="26"/>
          <w:shd w:val="clear" w:color="auto" w:fill="FFFFFF"/>
        </w:rPr>
        <w:t xml:space="preserve"> </w:t>
      </w:r>
      <w:r w:rsidR="00892325" w:rsidRPr="007F1D88">
        <w:rPr>
          <w:rFonts w:ascii="олролрлор" w:hAnsi="олролрлор"/>
          <w:color w:val="auto"/>
          <w:sz w:val="26"/>
          <w:szCs w:val="26"/>
          <w:shd w:val="clear" w:color="auto" w:fill="FFFFFF"/>
        </w:rPr>
        <w:t xml:space="preserve">Система оценки и управления рисками при осуществлении муниципального </w:t>
      </w:r>
      <w:r w:rsidR="0016171E" w:rsidRPr="007F1D88">
        <w:rPr>
          <w:rFonts w:ascii="олролрлор" w:hAnsi="олролрлор"/>
          <w:color w:val="auto"/>
          <w:sz w:val="26"/>
          <w:szCs w:val="26"/>
          <w:shd w:val="clear" w:color="auto" w:fill="FFFFFF"/>
        </w:rPr>
        <w:t xml:space="preserve">автодорожного </w:t>
      </w:r>
      <w:r w:rsidR="00892325" w:rsidRPr="007F1D88">
        <w:rPr>
          <w:rFonts w:ascii="олролрлор" w:hAnsi="олролрлор"/>
          <w:color w:val="auto"/>
          <w:sz w:val="26"/>
          <w:szCs w:val="26"/>
          <w:shd w:val="clear" w:color="auto" w:fill="FFFFFF"/>
        </w:rPr>
        <w:t>контроля не применяется.</w:t>
      </w:r>
    </w:p>
    <w:p w:rsidR="00606154" w:rsidRPr="007F1D88" w:rsidRDefault="00A6236F" w:rsidP="007F1D88">
      <w:pPr>
        <w:pStyle w:val="10"/>
        <w:spacing w:after="0" w:line="240" w:lineRule="auto"/>
        <w:ind w:firstLine="709"/>
        <w:jc w:val="both"/>
        <w:rPr>
          <w:rFonts w:ascii="лолдло" w:hAnsi="лолдло"/>
          <w:color w:val="auto"/>
          <w:sz w:val="26"/>
          <w:szCs w:val="26"/>
          <w:shd w:val="clear" w:color="auto" w:fill="FFFFFF"/>
        </w:rPr>
      </w:pPr>
      <w:r>
        <w:rPr>
          <w:rFonts w:ascii="олролрлор" w:hAnsi="олролрлор"/>
          <w:color w:val="auto"/>
          <w:sz w:val="26"/>
          <w:szCs w:val="26"/>
          <w:shd w:val="clear" w:color="auto" w:fill="FFFFFF"/>
        </w:rPr>
        <w:t>1.</w:t>
      </w:r>
      <w:r w:rsidR="007F1D88">
        <w:rPr>
          <w:rFonts w:ascii="олролрлор" w:hAnsi="олролрлор"/>
          <w:color w:val="auto"/>
          <w:sz w:val="26"/>
          <w:szCs w:val="26"/>
          <w:shd w:val="clear" w:color="auto" w:fill="FFFFFF"/>
        </w:rPr>
        <w:t>9</w:t>
      </w:r>
      <w:r w:rsidR="00892325" w:rsidRPr="007F1D88">
        <w:rPr>
          <w:rFonts w:ascii="олролрлор" w:hAnsi="олролрлор"/>
          <w:color w:val="auto"/>
          <w:sz w:val="26"/>
          <w:szCs w:val="26"/>
          <w:shd w:val="clear" w:color="auto" w:fill="FFFFFF"/>
        </w:rPr>
        <w:t xml:space="preserve">. </w:t>
      </w:r>
      <w:r w:rsidR="009A7322" w:rsidRPr="007F1D88">
        <w:rPr>
          <w:rFonts w:ascii="олролрлор" w:hAnsi="олролрлор"/>
          <w:color w:val="auto"/>
          <w:sz w:val="26"/>
          <w:szCs w:val="26"/>
          <w:shd w:val="clear" w:color="auto" w:fill="FFFFFF"/>
        </w:rPr>
        <w:t>Д</w:t>
      </w:r>
      <w:r w:rsidR="0016171E" w:rsidRPr="007F1D88">
        <w:rPr>
          <w:rFonts w:ascii="олролрлор" w:hAnsi="олролрлор"/>
          <w:color w:val="auto"/>
          <w:sz w:val="26"/>
          <w:szCs w:val="26"/>
          <w:shd w:val="clear" w:color="auto" w:fill="FFFFFF"/>
        </w:rPr>
        <w:t>ля проведения контрольных мероприятий</w:t>
      </w:r>
      <w:r w:rsidR="00892325" w:rsidRPr="007F1D88">
        <w:rPr>
          <w:rFonts w:ascii="олролрлор" w:hAnsi="олролрлор"/>
          <w:color w:val="auto"/>
          <w:sz w:val="26"/>
          <w:szCs w:val="26"/>
          <w:shd w:val="clear" w:color="auto" w:fill="FFFFFF"/>
        </w:rPr>
        <w:t xml:space="preserve"> применяются индикаторы риска нарушения обязательных требований, установленные приложением №</w:t>
      </w:r>
      <w:r w:rsidR="009A7322" w:rsidRPr="007F1D88">
        <w:rPr>
          <w:rFonts w:ascii="олролрлор" w:hAnsi="олролрлор"/>
          <w:color w:val="auto"/>
          <w:sz w:val="26"/>
          <w:szCs w:val="26"/>
          <w:shd w:val="clear" w:color="auto" w:fill="FFFFFF"/>
        </w:rPr>
        <w:t xml:space="preserve"> </w:t>
      </w:r>
      <w:r w:rsidR="00892325" w:rsidRPr="007F1D88">
        <w:rPr>
          <w:rFonts w:ascii="олролрлор" w:hAnsi="олролрлор"/>
          <w:color w:val="auto"/>
          <w:sz w:val="26"/>
          <w:szCs w:val="26"/>
          <w:shd w:val="clear" w:color="auto" w:fill="FFFFFF"/>
        </w:rPr>
        <w:t xml:space="preserve">1 к настоящему </w:t>
      </w:r>
      <w:r w:rsidR="00892325" w:rsidRPr="007F1D88">
        <w:rPr>
          <w:rFonts w:ascii="лолдло" w:hAnsi="лолдло"/>
          <w:color w:val="auto"/>
          <w:sz w:val="26"/>
          <w:szCs w:val="26"/>
          <w:shd w:val="clear" w:color="auto" w:fill="FFFFFF"/>
        </w:rPr>
        <w:t>Положению.</w:t>
      </w:r>
    </w:p>
    <w:p w:rsidR="007F1D88" w:rsidRPr="007F1D88" w:rsidRDefault="007F1D88" w:rsidP="007F1D88">
      <w:pPr>
        <w:pStyle w:val="10"/>
        <w:spacing w:after="0" w:line="240" w:lineRule="auto"/>
        <w:ind w:firstLine="709"/>
        <w:jc w:val="both"/>
        <w:rPr>
          <w:rFonts w:ascii="лолдло" w:hAnsi="лолдло"/>
          <w:color w:val="auto"/>
          <w:sz w:val="26"/>
          <w:szCs w:val="26"/>
          <w:shd w:val="clear" w:color="auto" w:fill="FFFFFF"/>
        </w:rPr>
      </w:pPr>
    </w:p>
    <w:p w:rsidR="007F1D88" w:rsidRPr="007F1D88" w:rsidRDefault="007F1D88" w:rsidP="007F1D88">
      <w:pPr>
        <w:spacing w:line="240" w:lineRule="auto"/>
        <w:ind w:firstLine="567"/>
        <w:contextualSpacing/>
        <w:jc w:val="center"/>
        <w:rPr>
          <w:rFonts w:ascii="лолдло" w:hAnsi="лолдло"/>
          <w:sz w:val="26"/>
          <w:szCs w:val="26"/>
        </w:rPr>
      </w:pPr>
      <w:r w:rsidRPr="007F1D88">
        <w:rPr>
          <w:rFonts w:ascii="лолдло" w:hAnsi="лолдло"/>
          <w:b/>
          <w:sz w:val="26"/>
          <w:szCs w:val="26"/>
        </w:rPr>
        <w:t>2. Профилактические мероприятия.</w:t>
      </w:r>
    </w:p>
    <w:p w:rsidR="007F1D88" w:rsidRPr="007F1D88" w:rsidRDefault="007F1D88" w:rsidP="007F1D88">
      <w:pPr>
        <w:pStyle w:val="10"/>
        <w:spacing w:after="0" w:line="240" w:lineRule="auto"/>
        <w:ind w:firstLine="709"/>
        <w:jc w:val="both"/>
        <w:rPr>
          <w:rFonts w:ascii="лолдло" w:hAnsi="лолдло"/>
          <w:color w:val="auto"/>
          <w:sz w:val="26"/>
          <w:szCs w:val="26"/>
        </w:rPr>
      </w:pPr>
    </w:p>
    <w:p w:rsidR="00606154"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лолдло" w:hAnsi="лолдло"/>
          <w:color w:val="auto"/>
          <w:sz w:val="26"/>
          <w:szCs w:val="26"/>
        </w:rPr>
        <w:t>2.</w:t>
      </w:r>
      <w:r w:rsidR="007F1D88">
        <w:rPr>
          <w:rFonts w:ascii="лолдло" w:hAnsi="лолдло"/>
          <w:color w:val="auto"/>
          <w:sz w:val="26"/>
          <w:szCs w:val="26"/>
        </w:rPr>
        <w:t>1</w:t>
      </w:r>
      <w:r w:rsidR="00606154" w:rsidRPr="007F1D88">
        <w:rPr>
          <w:rFonts w:ascii="лолдло" w:hAnsi="лолдло"/>
          <w:color w:val="auto"/>
          <w:sz w:val="26"/>
          <w:szCs w:val="26"/>
        </w:rPr>
        <w:t>. При осуществлении муниципального автодорожного контроля орган</w:t>
      </w:r>
      <w:r w:rsidR="00606154" w:rsidRPr="007F1D88">
        <w:rPr>
          <w:rFonts w:ascii="олролрлор" w:hAnsi="олролрлор"/>
          <w:color w:val="auto"/>
          <w:sz w:val="26"/>
          <w:szCs w:val="26"/>
        </w:rPr>
        <w:t xml:space="preserve"> </w:t>
      </w:r>
      <w:r w:rsidR="00E95E68" w:rsidRPr="007F1D88">
        <w:rPr>
          <w:rFonts w:ascii="олролрлор" w:hAnsi="олролрлор"/>
          <w:color w:val="auto"/>
          <w:sz w:val="26"/>
          <w:szCs w:val="26"/>
        </w:rPr>
        <w:t>муниципального контроля</w:t>
      </w:r>
      <w:r w:rsidR="009A7322" w:rsidRPr="007F1D88">
        <w:rPr>
          <w:rFonts w:ascii="олролрлор" w:hAnsi="олролрлор"/>
          <w:color w:val="auto"/>
          <w:sz w:val="26"/>
          <w:szCs w:val="26"/>
        </w:rPr>
        <w:t xml:space="preserve"> </w:t>
      </w:r>
      <w:r w:rsidR="0016171E" w:rsidRPr="007F1D88">
        <w:rPr>
          <w:rFonts w:ascii="олролрлор" w:hAnsi="олролрлор"/>
          <w:color w:val="auto"/>
          <w:sz w:val="26"/>
          <w:szCs w:val="26"/>
        </w:rPr>
        <w:t>проводит</w:t>
      </w:r>
      <w:r w:rsidR="00606154" w:rsidRPr="007F1D88">
        <w:rPr>
          <w:rFonts w:ascii="олролрлор" w:hAnsi="олролрлор"/>
          <w:color w:val="auto"/>
          <w:sz w:val="26"/>
          <w:szCs w:val="26"/>
        </w:rPr>
        <w:t xml:space="preserve"> следующие профилактические мероприятия: </w:t>
      </w:r>
    </w:p>
    <w:p w:rsidR="00606154" w:rsidRPr="007F1D88" w:rsidRDefault="00606154"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а) информирование;</w:t>
      </w:r>
    </w:p>
    <w:p w:rsidR="0087589F" w:rsidRPr="007F1D88" w:rsidRDefault="00606154"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б) консультирование.</w:t>
      </w:r>
    </w:p>
    <w:p w:rsidR="00606154" w:rsidRPr="007F1D88" w:rsidRDefault="00606154"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(При наличии необходимости, орган муниципального контроля также вправе проводить следующие профилактические мероприятия: обобщение правоприменительной практики; объявление предостережения).</w:t>
      </w:r>
    </w:p>
    <w:p w:rsidR="00606154"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2.</w:t>
      </w:r>
      <w:r w:rsidR="007F1D88">
        <w:rPr>
          <w:rFonts w:ascii="олролрлор" w:hAnsi="олролрлор"/>
          <w:color w:val="auto"/>
          <w:sz w:val="26"/>
          <w:szCs w:val="26"/>
          <w:shd w:val="clear" w:color="auto" w:fill="FFFFFF"/>
        </w:rPr>
        <w:t>2</w:t>
      </w:r>
      <w:r w:rsidR="00247ACE" w:rsidRPr="007F1D88">
        <w:rPr>
          <w:rFonts w:ascii="олролрлор" w:hAnsi="олролрлор"/>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 xml:space="preserve">Органом муниципального контроля 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w:t>
      </w:r>
      <w:r w:rsidR="0057334E">
        <w:rPr>
          <w:rFonts w:ascii="олролрлор" w:hAnsi="олролрлор"/>
          <w:color w:val="auto"/>
          <w:sz w:val="26"/>
          <w:szCs w:val="26"/>
          <w:shd w:val="clear" w:color="auto" w:fill="FFFFFF"/>
        </w:rPr>
        <w:t xml:space="preserve">частью 3 </w:t>
      </w:r>
      <w:r w:rsidR="00606154" w:rsidRPr="007F1D88">
        <w:rPr>
          <w:rFonts w:ascii="олролрлор" w:hAnsi="олролрлор"/>
          <w:color w:val="auto"/>
          <w:sz w:val="26"/>
          <w:szCs w:val="26"/>
          <w:shd w:val="clear" w:color="auto" w:fill="FFFFFF"/>
        </w:rPr>
        <w:t>стать</w:t>
      </w:r>
      <w:r w:rsidR="0057334E">
        <w:rPr>
          <w:rFonts w:ascii="олролрлор" w:hAnsi="олролрлор"/>
          <w:color w:val="auto"/>
          <w:sz w:val="26"/>
          <w:szCs w:val="26"/>
          <w:shd w:val="clear" w:color="auto" w:fill="FFFFFF"/>
        </w:rPr>
        <w:t>и</w:t>
      </w:r>
      <w:r w:rsidR="00606154" w:rsidRPr="007F1D88">
        <w:rPr>
          <w:rFonts w:ascii="олролрлор" w:hAnsi="олролрлор"/>
          <w:color w:val="auto"/>
          <w:sz w:val="26"/>
          <w:szCs w:val="26"/>
          <w:shd w:val="clear" w:color="auto" w:fill="FFFFFF"/>
        </w:rPr>
        <w:t xml:space="preserve"> 46 Федерального закона №</w:t>
      </w:r>
      <w:r w:rsidR="0090689C" w:rsidRPr="007F1D88">
        <w:rPr>
          <w:rFonts w:ascii="олролрлор" w:hAnsi="олролрлор"/>
          <w:color w:val="auto"/>
          <w:sz w:val="26"/>
          <w:szCs w:val="26"/>
          <w:shd w:val="clear" w:color="auto" w:fill="FFFFFF"/>
        </w:rPr>
        <w:t> </w:t>
      </w:r>
      <w:r w:rsidR="00606154" w:rsidRPr="007F1D88">
        <w:rPr>
          <w:rFonts w:ascii="олролрлор" w:hAnsi="олролрлор"/>
          <w:color w:val="auto"/>
          <w:sz w:val="26"/>
          <w:szCs w:val="26"/>
          <w:shd w:val="clear" w:color="auto" w:fill="FFFFFF"/>
        </w:rPr>
        <w:t>248-ФЗ.</w:t>
      </w:r>
    </w:p>
    <w:p w:rsidR="000225D8"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sz w:val="26"/>
          <w:szCs w:val="26"/>
        </w:rPr>
        <w:t xml:space="preserve">2.3. </w:t>
      </w:r>
      <w:r w:rsidR="000225D8" w:rsidRPr="007F1D88">
        <w:rPr>
          <w:rFonts w:ascii="олролрлор" w:hAnsi="олролрлор"/>
          <w:sz w:val="26"/>
          <w:szCs w:val="26"/>
        </w:rPr>
        <w:t xml:space="preserve">Информирование осуществляется посредством размещения соответствующих сведений на сайте </w:t>
      </w:r>
      <w:r w:rsidR="001705CC">
        <w:rPr>
          <w:rFonts w:ascii="олролрлор" w:hAnsi="олролрлор"/>
          <w:color w:val="auto"/>
          <w:sz w:val="26"/>
          <w:szCs w:val="26"/>
        </w:rPr>
        <w:t>Кировского муниципального округа Калужской области</w:t>
      </w:r>
      <w:r w:rsidR="000225D8" w:rsidRPr="007F1D88">
        <w:rPr>
          <w:rFonts w:ascii="олролрлор" w:hAnsi="олролрлор"/>
          <w:color w:val="auto"/>
          <w:sz w:val="26"/>
          <w:szCs w:val="26"/>
        </w:rPr>
        <w:t xml:space="preserve"> в информационно-телекоммуникационной сети Интернет</w:t>
      </w:r>
      <w:r w:rsidR="000225D8" w:rsidRPr="007F1D88">
        <w:rPr>
          <w:rFonts w:ascii="олролрлор" w:hAnsi="олролрлор"/>
          <w:sz w:val="26"/>
          <w:szCs w:val="26"/>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06154"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lastRenderedPageBreak/>
        <w:t>2.4</w:t>
      </w:r>
      <w:r w:rsidR="00FB73E6" w:rsidRPr="007F1D88">
        <w:rPr>
          <w:rFonts w:ascii="олролрлор" w:hAnsi="олролрлор"/>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 xml:space="preserve">Должностное лицо </w:t>
      </w:r>
      <w:r w:rsidR="005142F6" w:rsidRPr="007F1D88">
        <w:rPr>
          <w:rFonts w:ascii="олролрлор" w:hAnsi="олролрлор"/>
          <w:color w:val="auto"/>
          <w:sz w:val="26"/>
          <w:szCs w:val="26"/>
          <w:shd w:val="clear" w:color="auto" w:fill="FFFFFF"/>
        </w:rPr>
        <w:t xml:space="preserve">органа муниципального контроля </w:t>
      </w:r>
      <w:r w:rsidR="00606154" w:rsidRPr="007F1D88">
        <w:rPr>
          <w:rFonts w:ascii="олролрлор" w:hAnsi="олролрлор"/>
          <w:color w:val="auto"/>
          <w:sz w:val="26"/>
          <w:szCs w:val="26"/>
          <w:shd w:val="clear" w:color="auto" w:fill="FFFFFF"/>
        </w:rPr>
        <w:t>осуществляет консультирование (дает разъяснения по вопросам, связанным с организацией и осуществлением муниципального автодорожного контроля)</w:t>
      </w:r>
      <w:r w:rsidR="00FC7D54" w:rsidRPr="007F1D88">
        <w:rPr>
          <w:rFonts w:ascii="олролрлор" w:hAnsi="олролрлор"/>
          <w:color w:val="auto"/>
          <w:sz w:val="26"/>
          <w:szCs w:val="26"/>
          <w:shd w:val="clear" w:color="auto" w:fill="FFFFFF"/>
        </w:rPr>
        <w:t xml:space="preserve"> в соответствии со статьей 50 Федерального закона № 248-ФЗ</w:t>
      </w:r>
      <w:r w:rsidR="0057334E">
        <w:rPr>
          <w:rFonts w:ascii="олролрлор" w:hAnsi="олролрлор"/>
          <w:color w:val="auto"/>
          <w:sz w:val="26"/>
          <w:szCs w:val="26"/>
          <w:shd w:val="clear" w:color="auto" w:fill="FFFFFF"/>
        </w:rPr>
        <w:t>.</w:t>
      </w:r>
    </w:p>
    <w:p w:rsidR="00606154"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2.5. </w:t>
      </w:r>
      <w:r w:rsidR="00606154" w:rsidRPr="007F1D88">
        <w:rPr>
          <w:rFonts w:ascii="олролрлор" w:hAnsi="олролрлор"/>
          <w:color w:val="auto"/>
          <w:sz w:val="26"/>
          <w:szCs w:val="26"/>
          <w:shd w:val="clear" w:color="auto" w:fill="FFFFFF"/>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06154"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2.6. </w:t>
      </w:r>
      <w:r w:rsidR="00606154" w:rsidRPr="007F1D88">
        <w:rPr>
          <w:rFonts w:ascii="олролрлор" w:hAnsi="олролрлор"/>
          <w:color w:val="auto"/>
          <w:sz w:val="26"/>
          <w:szCs w:val="26"/>
          <w:shd w:val="clear" w:color="auto" w:fill="FFFFFF"/>
        </w:rPr>
        <w:t>Должностные лица</w:t>
      </w:r>
      <w:r w:rsidR="00CE485B" w:rsidRPr="007F1D88">
        <w:rPr>
          <w:rFonts w:ascii="олролрлор" w:hAnsi="олролрлор"/>
          <w:color w:val="auto"/>
          <w:sz w:val="26"/>
          <w:szCs w:val="26"/>
          <w:shd w:val="clear" w:color="auto" w:fill="FFFFFF"/>
        </w:rPr>
        <w:t xml:space="preserve"> органа муниципального контроля</w:t>
      </w:r>
      <w:r w:rsidR="00606154" w:rsidRPr="007F1D88">
        <w:rPr>
          <w:rFonts w:ascii="олролрлор" w:hAnsi="олролрлор"/>
          <w:color w:val="auto"/>
          <w:sz w:val="26"/>
          <w:szCs w:val="26"/>
          <w:shd w:val="clear" w:color="auto" w:fill="FFFFFF"/>
        </w:rPr>
        <w:t>, осуществляющие консультирование, дают устный ответ по существу каждого поставленного вопроса. Перечень вопросов, по которым осуществляется консультирование, в том числе перечень вопросов, по которым осуществляется письменное консультирование:</w:t>
      </w:r>
    </w:p>
    <w:p w:rsidR="00606154" w:rsidRPr="007F1D88" w:rsidRDefault="00606154"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 xml:space="preserve">а) предмет муниципального </w:t>
      </w:r>
      <w:r w:rsidR="00EE58A1" w:rsidRPr="007F1D88">
        <w:rPr>
          <w:rFonts w:ascii="олролрлор" w:hAnsi="олролрлор"/>
          <w:color w:val="auto"/>
          <w:sz w:val="26"/>
          <w:szCs w:val="26"/>
          <w:shd w:val="clear" w:color="auto" w:fill="FFFFFF"/>
        </w:rPr>
        <w:t xml:space="preserve">автодорожного </w:t>
      </w:r>
      <w:r w:rsidRPr="007F1D88">
        <w:rPr>
          <w:rFonts w:ascii="олролрлор" w:hAnsi="олролрлор"/>
          <w:color w:val="auto"/>
          <w:sz w:val="26"/>
          <w:szCs w:val="26"/>
          <w:shd w:val="clear" w:color="auto" w:fill="FFFFFF"/>
        </w:rPr>
        <w:t>контроля;</w:t>
      </w:r>
    </w:p>
    <w:p w:rsidR="00606154" w:rsidRPr="007F1D88" w:rsidRDefault="00606154"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б) соблюдение обязательных требований в области муниципального автодорожного контроля;</w:t>
      </w:r>
    </w:p>
    <w:p w:rsidR="00606154" w:rsidRPr="007F1D88" w:rsidRDefault="00606154"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в) перечень и порядок осуществления профилактических мероприятий;</w:t>
      </w:r>
    </w:p>
    <w:p w:rsidR="00606154" w:rsidRPr="007F1D88" w:rsidRDefault="00606154"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г) виды и порядок проведения контрольных мероприятий;</w:t>
      </w:r>
    </w:p>
    <w:p w:rsidR="00606154" w:rsidRPr="007F1D88" w:rsidRDefault="00606154"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д) порядок обжалования решений органа муниципального контроля, действий (бездействия) его должностных лиц.</w:t>
      </w:r>
    </w:p>
    <w:p w:rsidR="00606154"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2.7. </w:t>
      </w:r>
      <w:r w:rsidR="00606154" w:rsidRPr="007F1D88">
        <w:rPr>
          <w:rFonts w:ascii="олролрлор" w:hAnsi="олролрлор"/>
          <w:color w:val="auto"/>
          <w:sz w:val="26"/>
          <w:szCs w:val="26"/>
          <w:shd w:val="clear" w:color="auto" w:fill="FFFFFF"/>
        </w:rPr>
        <w:t>В случае невозможности предоставления устного ответа по существу поставленных вопросов в ходе консультирования должностным лицом осуществляется письменное консультирование посредством направления письменного ответа</w:t>
      </w:r>
      <w:r w:rsidR="00CE485B" w:rsidRPr="007F1D88">
        <w:rPr>
          <w:rFonts w:ascii="олролрлор" w:hAnsi="олролрлор"/>
          <w:color w:val="auto"/>
          <w:sz w:val="26"/>
          <w:szCs w:val="26"/>
          <w:shd w:val="clear" w:color="auto" w:fill="FFFFFF"/>
        </w:rPr>
        <w:t>, подписанного</w:t>
      </w:r>
      <w:r w:rsidR="0001235E" w:rsidRPr="007F1D88">
        <w:rPr>
          <w:rFonts w:ascii="олролрлор" w:hAnsi="олролрлор"/>
          <w:color w:val="auto"/>
          <w:sz w:val="26"/>
          <w:szCs w:val="26"/>
          <w:shd w:val="clear" w:color="auto" w:fill="FFFFFF"/>
        </w:rPr>
        <w:t xml:space="preserve"> Главой</w:t>
      </w:r>
      <w:r w:rsidR="00C945BB">
        <w:rPr>
          <w:rFonts w:ascii="олролрлор" w:hAnsi="олролрлор"/>
          <w:color w:val="auto"/>
          <w:sz w:val="26"/>
          <w:szCs w:val="26"/>
          <w:shd w:val="clear" w:color="auto" w:fill="FFFFFF"/>
        </w:rPr>
        <w:t xml:space="preserve"> </w:t>
      </w:r>
      <w:r w:rsidR="001705CC">
        <w:rPr>
          <w:rFonts w:ascii="олролрлор" w:hAnsi="олролрлор"/>
          <w:color w:val="auto"/>
          <w:sz w:val="26"/>
          <w:szCs w:val="26"/>
          <w:shd w:val="clear" w:color="auto" w:fill="FFFFFF"/>
        </w:rPr>
        <w:t>Кировского муниципального округа Калужской области</w:t>
      </w:r>
      <w:r w:rsidR="0001235E" w:rsidRPr="007F1D88">
        <w:rPr>
          <w:rFonts w:ascii="олролрлор" w:hAnsi="олролрлор"/>
          <w:color w:val="auto"/>
          <w:sz w:val="26"/>
          <w:szCs w:val="26"/>
          <w:shd w:val="clear" w:color="auto" w:fill="FFFFFF"/>
        </w:rPr>
        <w:t xml:space="preserve"> </w:t>
      </w:r>
      <w:r w:rsidR="0001235E" w:rsidRPr="007F1D88">
        <w:rPr>
          <w:rFonts w:ascii="олролрлор" w:hAnsi="олролрлор" w:cs="Arial"/>
          <w:color w:val="auto"/>
          <w:sz w:val="26"/>
          <w:szCs w:val="26"/>
          <w:shd w:val="clear" w:color="auto" w:fill="FFFFFF"/>
        </w:rPr>
        <w:t>либо уполномоченным на то должностным лицом,</w:t>
      </w:r>
      <w:r w:rsidR="003F2C5E" w:rsidRPr="007F1D88">
        <w:rPr>
          <w:rFonts w:ascii="олролрлор" w:hAnsi="олролрлор" w:cs="Arial"/>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в</w:t>
      </w:r>
      <w:r w:rsidR="003F2C5E" w:rsidRPr="007F1D88">
        <w:rPr>
          <w:rFonts w:ascii="олролрлор" w:hAnsi="олролрлор"/>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адрес контролируемого</w:t>
      </w:r>
      <w:r w:rsidR="003F2C5E" w:rsidRPr="007F1D88">
        <w:rPr>
          <w:rFonts w:ascii="олролрлор" w:hAnsi="олролрлор"/>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лица в сроки,</w:t>
      </w:r>
      <w:r w:rsidR="003F2C5E" w:rsidRPr="007F1D88">
        <w:rPr>
          <w:rFonts w:ascii="олролрлор" w:hAnsi="олролрлор"/>
          <w:color w:val="auto"/>
          <w:sz w:val="26"/>
          <w:szCs w:val="26"/>
          <w:shd w:val="clear" w:color="auto" w:fill="FFFFFF"/>
        </w:rPr>
        <w:t xml:space="preserve"> </w:t>
      </w:r>
      <w:r w:rsidR="00606154" w:rsidRPr="007F1D88">
        <w:rPr>
          <w:rFonts w:ascii="олролрлор" w:hAnsi="олролрлор"/>
          <w:color w:val="auto"/>
          <w:sz w:val="26"/>
          <w:szCs w:val="26"/>
          <w:shd w:val="clear" w:color="auto" w:fill="FFFFFF"/>
        </w:rPr>
        <w:t>установленные законодательством Российской Федерации.</w:t>
      </w:r>
    </w:p>
    <w:p w:rsidR="00EE58A1"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2.8. </w:t>
      </w:r>
      <w:r w:rsidR="00EE58A1" w:rsidRPr="007F1D88">
        <w:rPr>
          <w:rFonts w:ascii="олролрлор" w:hAnsi="олролрлор"/>
          <w:color w:val="auto"/>
          <w:sz w:val="26"/>
          <w:szCs w:val="26"/>
          <w:shd w:val="clear" w:color="auto" w:fill="FFFFFF"/>
        </w:rPr>
        <w:t>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письменного разъяснения</w:t>
      </w:r>
      <w:r w:rsidR="003F2C5E" w:rsidRPr="007F1D88">
        <w:rPr>
          <w:rFonts w:ascii="олролрлор" w:hAnsi="олролрлор"/>
          <w:color w:val="auto"/>
          <w:sz w:val="26"/>
          <w:szCs w:val="26"/>
          <w:shd w:val="clear" w:color="auto" w:fill="FFFFFF"/>
        </w:rPr>
        <w:t xml:space="preserve"> </w:t>
      </w:r>
      <w:r w:rsidR="003F2C5E" w:rsidRPr="007F1D88">
        <w:rPr>
          <w:rFonts w:ascii="олролрлор" w:hAnsi="олролрлор"/>
          <w:sz w:val="26"/>
          <w:szCs w:val="26"/>
        </w:rPr>
        <w:t xml:space="preserve">на сайте </w:t>
      </w:r>
      <w:r w:rsidR="001705CC">
        <w:rPr>
          <w:rFonts w:ascii="олролрлор" w:hAnsi="олролрлор"/>
          <w:color w:val="auto"/>
          <w:sz w:val="26"/>
          <w:szCs w:val="26"/>
        </w:rPr>
        <w:t>Кировского муниципального округа Калужской области</w:t>
      </w:r>
      <w:r w:rsidR="003F2C5E" w:rsidRPr="007F1D88">
        <w:rPr>
          <w:rFonts w:ascii="олролрлор" w:hAnsi="олролрлор"/>
          <w:color w:val="auto"/>
          <w:sz w:val="26"/>
          <w:szCs w:val="26"/>
        </w:rPr>
        <w:t xml:space="preserve"> в информационно-телекоммуникационной сети Интернет</w:t>
      </w:r>
      <w:r w:rsidR="00EE58A1" w:rsidRPr="007F1D88">
        <w:rPr>
          <w:rFonts w:ascii="олролрлор" w:hAnsi="олролрлор"/>
          <w:color w:val="auto"/>
          <w:sz w:val="26"/>
          <w:szCs w:val="26"/>
          <w:shd w:val="clear" w:color="auto" w:fill="FFFFFF"/>
        </w:rPr>
        <w:t xml:space="preserve">. </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2.9.</w:t>
      </w:r>
      <w:r w:rsidR="00725791" w:rsidRPr="007F1D88">
        <w:rPr>
          <w:rFonts w:ascii="олролрлор" w:hAnsi="олролрлор"/>
          <w:color w:val="auto"/>
          <w:sz w:val="26"/>
          <w:szCs w:val="26"/>
        </w:rPr>
        <w:t xml:space="preserve"> </w:t>
      </w:r>
      <w:r w:rsidR="00FF649C" w:rsidRPr="007F1D88">
        <w:rPr>
          <w:rFonts w:ascii="олролрлор" w:hAnsi="олролрлор"/>
          <w:color w:val="auto"/>
          <w:sz w:val="26"/>
          <w:szCs w:val="26"/>
        </w:rPr>
        <w:t>Обобщение правоприменительной практики проводится органом муниципального контроля в соответствии со статьей 47 Федерального закона №</w:t>
      </w:r>
      <w:r w:rsidR="000755F1" w:rsidRPr="007F1D88">
        <w:rPr>
          <w:rFonts w:ascii="олролрлор" w:hAnsi="олролрлор"/>
          <w:color w:val="auto"/>
          <w:sz w:val="26"/>
          <w:szCs w:val="26"/>
        </w:rPr>
        <w:t xml:space="preserve"> </w:t>
      </w:r>
      <w:r w:rsidR="00FF649C" w:rsidRPr="007F1D88">
        <w:rPr>
          <w:rFonts w:ascii="олролрлор" w:hAnsi="олролрлор"/>
          <w:color w:val="auto"/>
          <w:sz w:val="26"/>
          <w:szCs w:val="26"/>
        </w:rPr>
        <w:t>248-ФЗ.</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2.10. </w:t>
      </w:r>
      <w:r w:rsidR="00FF649C" w:rsidRPr="007F1D88">
        <w:rPr>
          <w:rFonts w:ascii="олролрлор" w:hAnsi="олролрлор"/>
          <w:color w:val="auto"/>
          <w:sz w:val="26"/>
          <w:szCs w:val="26"/>
        </w:rPr>
        <w:t>По итогам обобщения правоприменительной практики орган муниципального контроля обеспечивает подготовку доклада, содержащего результаты обобщения правоприменительной практики.</w:t>
      </w:r>
    </w:p>
    <w:p w:rsidR="00EE58A1"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2.11. </w:t>
      </w:r>
      <w:r w:rsidR="00EE58A1" w:rsidRPr="007F1D88">
        <w:rPr>
          <w:rFonts w:ascii="олролрлор" w:hAnsi="олролрлор"/>
          <w:color w:val="auto"/>
          <w:sz w:val="26"/>
          <w:szCs w:val="26"/>
        </w:rPr>
        <w:t>Доклад, содержащий результаты обобщения</w:t>
      </w:r>
      <w:r w:rsidR="00AE6C27" w:rsidRPr="007F1D88">
        <w:rPr>
          <w:rFonts w:ascii="олролрлор" w:hAnsi="олролрлор"/>
          <w:color w:val="auto"/>
          <w:sz w:val="26"/>
          <w:szCs w:val="26"/>
        </w:rPr>
        <w:t xml:space="preserve"> </w:t>
      </w:r>
      <w:r w:rsidR="00EE58A1" w:rsidRPr="007F1D88">
        <w:rPr>
          <w:rFonts w:ascii="олролрлор" w:hAnsi="олролрлор"/>
          <w:color w:val="auto"/>
          <w:sz w:val="26"/>
          <w:szCs w:val="26"/>
        </w:rPr>
        <w:t>правоприменительной практики</w:t>
      </w:r>
      <w:r w:rsidR="00AE6C27" w:rsidRPr="007F1D88">
        <w:rPr>
          <w:rFonts w:ascii="олролрлор" w:hAnsi="олролрлор"/>
          <w:color w:val="auto"/>
          <w:sz w:val="26"/>
          <w:szCs w:val="26"/>
        </w:rPr>
        <w:t>,</w:t>
      </w:r>
      <w:r w:rsidR="00EE58A1" w:rsidRPr="007F1D88">
        <w:rPr>
          <w:rFonts w:ascii="олролрлор" w:hAnsi="олролрлор"/>
          <w:color w:val="auto"/>
          <w:sz w:val="26"/>
          <w:szCs w:val="26"/>
        </w:rPr>
        <w:t xml:space="preserve"> готовится один раз в год,  </w:t>
      </w:r>
      <w:r w:rsidR="00AE6C27" w:rsidRPr="007F1D88">
        <w:rPr>
          <w:rFonts w:ascii="олролрлор" w:hAnsi="олролрлор"/>
          <w:color w:val="auto"/>
          <w:sz w:val="26"/>
          <w:szCs w:val="26"/>
        </w:rPr>
        <w:t xml:space="preserve">утверждается </w:t>
      </w:r>
      <w:r w:rsidR="00AE6C27" w:rsidRPr="007F1D88">
        <w:rPr>
          <w:rFonts w:ascii="олролрлор" w:hAnsi="олролрлор"/>
          <w:color w:val="auto"/>
          <w:sz w:val="26"/>
          <w:szCs w:val="26"/>
          <w:shd w:val="clear" w:color="auto" w:fill="FFFFFF"/>
        </w:rPr>
        <w:t xml:space="preserve">распоряжением органа муниципального контроля и </w:t>
      </w:r>
      <w:r w:rsidR="00EE58A1" w:rsidRPr="007F1D88">
        <w:rPr>
          <w:rFonts w:ascii="олролрлор" w:hAnsi="олролрлор"/>
          <w:color w:val="auto"/>
          <w:sz w:val="26"/>
          <w:szCs w:val="26"/>
        </w:rPr>
        <w:t xml:space="preserve">размещается на официальном сайте </w:t>
      </w:r>
      <w:r w:rsidR="001705CC">
        <w:rPr>
          <w:rFonts w:ascii="олролрлор" w:hAnsi="олролрлор"/>
          <w:color w:val="auto"/>
          <w:sz w:val="26"/>
          <w:szCs w:val="26"/>
        </w:rPr>
        <w:t>Кировского муниципального округа Калужской области</w:t>
      </w:r>
      <w:r w:rsidR="00AE6C27" w:rsidRPr="007F1D88">
        <w:rPr>
          <w:rFonts w:ascii="олролрлор" w:hAnsi="олролрлор"/>
          <w:color w:val="auto"/>
          <w:sz w:val="26"/>
          <w:szCs w:val="26"/>
        </w:rPr>
        <w:t xml:space="preserve"> в информационно-телекоммуникационной сети Интернет</w:t>
      </w:r>
      <w:r w:rsidR="00EE58A1" w:rsidRPr="007F1D88">
        <w:rPr>
          <w:rFonts w:ascii="олролрлор" w:hAnsi="олролрлор"/>
          <w:color w:val="auto"/>
          <w:sz w:val="26"/>
          <w:szCs w:val="26"/>
        </w:rPr>
        <w:t xml:space="preserve"> до 15 </w:t>
      </w:r>
      <w:r w:rsidR="00611916" w:rsidRPr="007F1D88">
        <w:rPr>
          <w:rFonts w:ascii="олролрлор" w:hAnsi="олролрлор"/>
          <w:color w:val="auto"/>
          <w:sz w:val="26"/>
          <w:szCs w:val="26"/>
        </w:rPr>
        <w:t>марта</w:t>
      </w:r>
      <w:r w:rsidR="00EE58A1" w:rsidRPr="007F1D88">
        <w:rPr>
          <w:rFonts w:ascii="олролрлор" w:hAnsi="олролрлор"/>
          <w:color w:val="auto"/>
          <w:sz w:val="26"/>
          <w:szCs w:val="26"/>
        </w:rPr>
        <w:t xml:space="preserve"> года, следующего за отчетным годом.</w:t>
      </w:r>
    </w:p>
    <w:p w:rsidR="00FF649C" w:rsidRPr="007F1D88" w:rsidRDefault="00A6236F" w:rsidP="007F1D88">
      <w:pPr>
        <w:suppressAutoHyphens w:val="0"/>
        <w:autoSpaceDE w:val="0"/>
        <w:autoSpaceDN w:val="0"/>
        <w:adjustRightInd w:val="0"/>
        <w:spacing w:line="240" w:lineRule="auto"/>
        <w:ind w:firstLine="709"/>
        <w:jc w:val="both"/>
        <w:rPr>
          <w:rFonts w:ascii="олролрлор" w:hAnsi="олролрлор"/>
          <w:sz w:val="26"/>
          <w:szCs w:val="26"/>
        </w:rPr>
      </w:pPr>
      <w:r>
        <w:rPr>
          <w:rFonts w:ascii="олролрлор" w:hAnsi="олролрлор"/>
          <w:sz w:val="26"/>
          <w:szCs w:val="26"/>
        </w:rPr>
        <w:t>2.12</w:t>
      </w:r>
      <w:r w:rsidR="00FF649C" w:rsidRPr="007F1D88">
        <w:rPr>
          <w:rFonts w:ascii="олролрлор" w:hAnsi="олролрлор"/>
          <w:sz w:val="26"/>
          <w:szCs w:val="26"/>
        </w:rPr>
        <w:t xml:space="preserve">. </w:t>
      </w:r>
      <w:r w:rsidR="00AE6C27" w:rsidRPr="007F1D88">
        <w:rPr>
          <w:rFonts w:ascii="олролрлор" w:hAnsi="олролрлор" w:cs="Times New Roman"/>
          <w:sz w:val="26"/>
          <w:szCs w:val="26"/>
        </w:rPr>
        <w:t xml:space="preserve">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FF649C" w:rsidRPr="007F1D88">
        <w:rPr>
          <w:rFonts w:ascii="олролрлор" w:hAnsi="олролрлор"/>
          <w:sz w:val="26"/>
          <w:szCs w:val="26"/>
        </w:rPr>
        <w:t xml:space="preserve">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2.13. </w:t>
      </w:r>
      <w:r w:rsidR="00FF649C" w:rsidRPr="007F1D88">
        <w:rPr>
          <w:rFonts w:ascii="олролрлор" w:hAnsi="олролрлор"/>
          <w:color w:val="auto"/>
          <w:sz w:val="26"/>
          <w:szCs w:val="26"/>
        </w:rPr>
        <w:t xml:space="preserve">Контролируемое лицо вправе в течение 20 рабочих дней после получения предостережения подать в орган муниципального контроля возражение в отношении указанного предостережения (далее - возражение). </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lastRenderedPageBreak/>
        <w:t>В возражении указываются:</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а) фамилия,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б) сведения о предостережении и должностном лице, направившем такое предостережение;</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в) доводы, на основании которых заявитель не согласен с предостережением.</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2.14. </w:t>
      </w:r>
      <w:r w:rsidR="00FF649C" w:rsidRPr="007F1D88">
        <w:rPr>
          <w:rFonts w:ascii="олролрлор" w:hAnsi="олролрлор"/>
          <w:color w:val="auto"/>
          <w:sz w:val="26"/>
          <w:szCs w:val="26"/>
        </w:rPr>
        <w:t xml:space="preserve">Возражения направляются контролируемым лицом в бумажном виде почтовым отправлением в </w:t>
      </w:r>
      <w:r w:rsidR="001705CC">
        <w:rPr>
          <w:rFonts w:ascii="олролрлор" w:hAnsi="олролрлор"/>
          <w:color w:val="auto"/>
          <w:sz w:val="26"/>
          <w:szCs w:val="26"/>
        </w:rPr>
        <w:t>Администрацию Кировского муниципального округа Калужской области</w:t>
      </w:r>
      <w:r w:rsidR="00FF649C" w:rsidRPr="007F1D88">
        <w:rPr>
          <w:rFonts w:ascii="олролрлор" w:hAnsi="олролрлор"/>
          <w:color w:val="auto"/>
          <w:sz w:val="26"/>
          <w:szCs w:val="26"/>
        </w:rPr>
        <w:t>, или в виде электронного документа на указанный в предостережении адрес электронной почты</w:t>
      </w:r>
      <w:r w:rsidR="00FF649C" w:rsidRPr="007F1D88">
        <w:rPr>
          <w:rFonts w:ascii="олролрлор" w:hAnsi="олролрлор"/>
          <w:b/>
          <w:i/>
          <w:color w:val="auto"/>
          <w:sz w:val="26"/>
          <w:szCs w:val="26"/>
        </w:rPr>
        <w:t>,</w:t>
      </w:r>
      <w:r w:rsidR="00FF649C" w:rsidRPr="007F1D88">
        <w:rPr>
          <w:rFonts w:ascii="олролрлор" w:hAnsi="олролрлор"/>
          <w:color w:val="auto"/>
          <w:sz w:val="26"/>
          <w:szCs w:val="26"/>
        </w:rPr>
        <w:t xml:space="preserve"> или иными указанными в предостережении способами.</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2.15. </w:t>
      </w:r>
      <w:r w:rsidR="00FF649C" w:rsidRPr="007F1D88">
        <w:rPr>
          <w:rFonts w:ascii="олролрлор" w:hAnsi="олролрлор"/>
          <w:color w:val="auto"/>
          <w:sz w:val="26"/>
          <w:szCs w:val="26"/>
        </w:rPr>
        <w:t>Орган муниципального контроля в течение 10 рабочих дней со дня получения возражений осуществляет их рассмотрение, по результатам которого принимается решение об удовлетворении возражений и отмене объявленного предостережения либо решение об отказе в удовлетворении возражений. По итогам рассмотрения возражения контролируемому лицу направляется письменный ответ.</w:t>
      </w:r>
    </w:p>
    <w:p w:rsidR="00AF35F8" w:rsidRDefault="00AF35F8" w:rsidP="007F1D88">
      <w:pPr>
        <w:pStyle w:val="10"/>
        <w:spacing w:after="0" w:line="240" w:lineRule="auto"/>
        <w:ind w:firstLine="709"/>
        <w:jc w:val="both"/>
        <w:rPr>
          <w:rFonts w:ascii="олролрлор" w:hAnsi="олролрлор"/>
          <w:color w:val="auto"/>
          <w:sz w:val="26"/>
          <w:szCs w:val="26"/>
        </w:rPr>
      </w:pPr>
    </w:p>
    <w:p w:rsidR="00A6236F" w:rsidRPr="00536032" w:rsidRDefault="00A6236F" w:rsidP="00A6236F">
      <w:pPr>
        <w:pStyle w:val="ConsPlusNormal"/>
        <w:ind w:firstLine="0"/>
        <w:jc w:val="center"/>
        <w:rPr>
          <w:b/>
          <w:bCs/>
          <w:color w:val="000000"/>
          <w:sz w:val="26"/>
          <w:szCs w:val="26"/>
        </w:rPr>
      </w:pPr>
      <w:r>
        <w:rPr>
          <w:rFonts w:ascii="лолдло" w:hAnsi="лолдло"/>
          <w:b/>
          <w:sz w:val="26"/>
          <w:szCs w:val="26"/>
        </w:rPr>
        <w:t>3</w:t>
      </w:r>
      <w:r w:rsidRPr="007F1D88">
        <w:rPr>
          <w:rFonts w:ascii="лолдло" w:hAnsi="лолдло"/>
          <w:b/>
          <w:sz w:val="26"/>
          <w:szCs w:val="26"/>
        </w:rPr>
        <w:t xml:space="preserve">. </w:t>
      </w:r>
      <w:r w:rsidRPr="00536032">
        <w:rPr>
          <w:b/>
          <w:sz w:val="26"/>
          <w:szCs w:val="26"/>
        </w:rPr>
        <w:t xml:space="preserve"> </w:t>
      </w:r>
      <w:r w:rsidRPr="00536032">
        <w:rPr>
          <w:b/>
          <w:bCs/>
          <w:color w:val="000000"/>
          <w:sz w:val="26"/>
          <w:szCs w:val="26"/>
        </w:rPr>
        <w:t>Осуществление контрольных мероприятий.</w:t>
      </w:r>
    </w:p>
    <w:p w:rsidR="00A6236F" w:rsidRPr="007F1D88" w:rsidRDefault="00A6236F" w:rsidP="007F1D88">
      <w:pPr>
        <w:pStyle w:val="10"/>
        <w:spacing w:after="0" w:line="240" w:lineRule="auto"/>
        <w:ind w:firstLine="709"/>
        <w:jc w:val="both"/>
        <w:rPr>
          <w:rFonts w:ascii="олролрлор" w:hAnsi="олролрлор"/>
          <w:color w:val="auto"/>
          <w:sz w:val="26"/>
          <w:szCs w:val="26"/>
        </w:rPr>
      </w:pP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3.1</w:t>
      </w:r>
      <w:r w:rsidR="00FF649C" w:rsidRPr="007F1D88">
        <w:rPr>
          <w:rFonts w:ascii="олролрлор" w:hAnsi="олролрлор"/>
          <w:color w:val="auto"/>
          <w:sz w:val="26"/>
          <w:szCs w:val="26"/>
        </w:rPr>
        <w:t xml:space="preserve">. Должностным лицом, уполномоченным </w:t>
      </w:r>
      <w:r w:rsidR="00C13241" w:rsidRPr="007F1D88">
        <w:rPr>
          <w:rFonts w:ascii="олролрлор" w:hAnsi="олролрлор"/>
          <w:color w:val="auto"/>
          <w:sz w:val="26"/>
          <w:szCs w:val="26"/>
        </w:rPr>
        <w:t>на</w:t>
      </w:r>
      <w:r w:rsidR="00FF649C" w:rsidRPr="007F1D88">
        <w:rPr>
          <w:rFonts w:ascii="олролрлор" w:hAnsi="олролрлор"/>
          <w:color w:val="auto"/>
          <w:sz w:val="26"/>
          <w:szCs w:val="26"/>
        </w:rPr>
        <w:t xml:space="preserve"> приняти</w:t>
      </w:r>
      <w:r w:rsidR="00C13241" w:rsidRPr="007F1D88">
        <w:rPr>
          <w:rFonts w:ascii="олролрлор" w:hAnsi="олролрлор"/>
          <w:color w:val="auto"/>
          <w:sz w:val="26"/>
          <w:szCs w:val="26"/>
        </w:rPr>
        <w:t>е</w:t>
      </w:r>
      <w:r w:rsidR="00FF649C" w:rsidRPr="007F1D88">
        <w:rPr>
          <w:rFonts w:ascii="олролрлор" w:hAnsi="олролрлор"/>
          <w:color w:val="auto"/>
          <w:sz w:val="26"/>
          <w:szCs w:val="26"/>
        </w:rPr>
        <w:t xml:space="preserve"> решения о проведении контрольных мероприятий, является </w:t>
      </w:r>
      <w:r w:rsidR="00AF35F8" w:rsidRPr="007F1D88">
        <w:rPr>
          <w:rFonts w:ascii="олролрлор" w:hAnsi="олролрлор"/>
          <w:color w:val="auto"/>
          <w:sz w:val="26"/>
          <w:szCs w:val="26"/>
        </w:rPr>
        <w:t>Г</w:t>
      </w:r>
      <w:r w:rsidR="00FF649C" w:rsidRPr="007F1D88">
        <w:rPr>
          <w:rFonts w:ascii="олролрлор" w:hAnsi="олролрлор"/>
          <w:color w:val="auto"/>
          <w:sz w:val="26"/>
          <w:szCs w:val="26"/>
        </w:rPr>
        <w:t>лава</w:t>
      </w:r>
      <w:r w:rsidR="00C945BB">
        <w:rPr>
          <w:rFonts w:ascii="олролрлор" w:hAnsi="олролрлор"/>
          <w:color w:val="auto"/>
          <w:sz w:val="26"/>
          <w:szCs w:val="26"/>
        </w:rPr>
        <w:t xml:space="preserve"> </w:t>
      </w:r>
      <w:r w:rsidR="00E42513">
        <w:rPr>
          <w:rFonts w:ascii="олролрлор" w:hAnsi="олролрлор"/>
          <w:color w:val="auto"/>
          <w:sz w:val="26"/>
          <w:szCs w:val="26"/>
        </w:rPr>
        <w:t>Кировского муниципального округа Калужской области</w:t>
      </w:r>
      <w:r w:rsidR="00FF649C" w:rsidRPr="007F1D88">
        <w:rPr>
          <w:rFonts w:ascii="олролрлор" w:hAnsi="олролрлор"/>
          <w:color w:val="auto"/>
          <w:sz w:val="26"/>
          <w:szCs w:val="26"/>
        </w:rPr>
        <w:t>.</w:t>
      </w:r>
    </w:p>
    <w:p w:rsidR="00A85D71"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3.2. </w:t>
      </w:r>
      <w:r w:rsidR="00A85D71" w:rsidRPr="007F1D88">
        <w:rPr>
          <w:rFonts w:ascii="олролрлор" w:hAnsi="олролрлор"/>
          <w:color w:val="auto"/>
          <w:sz w:val="26"/>
          <w:szCs w:val="26"/>
        </w:rPr>
        <w:t>Муниципальный автодорожный контроль осуществляется без проведения плановых контрольных мероприятий.</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3.3. </w:t>
      </w:r>
      <w:r w:rsidR="00FF649C" w:rsidRPr="007F1D88">
        <w:rPr>
          <w:rFonts w:ascii="олролрлор" w:hAnsi="олролрлор"/>
          <w:color w:val="auto"/>
          <w:sz w:val="26"/>
          <w:szCs w:val="26"/>
        </w:rPr>
        <w:t>Муниципальный автодорожный контроль осуществляется посредством проведения внеплановых контрольных мероприятий, предусматривающих взаимодействие с контролируемым лицом, а также контрольных мероприятий без взаимодействия с контролируемым лицом, проводимых в соответствии с требованиями Федерального закона №</w:t>
      </w:r>
      <w:r w:rsidR="0090689C" w:rsidRPr="007F1D88">
        <w:rPr>
          <w:rFonts w:ascii="олролрлор" w:hAnsi="олролрлор"/>
          <w:color w:val="auto"/>
          <w:sz w:val="26"/>
          <w:szCs w:val="26"/>
          <w:shd w:val="clear" w:color="auto" w:fill="FFFFFF"/>
        </w:rPr>
        <w:t> </w:t>
      </w:r>
      <w:r w:rsidR="00FF649C" w:rsidRPr="007F1D88">
        <w:rPr>
          <w:rFonts w:ascii="олролрлор" w:hAnsi="олролрлор"/>
          <w:color w:val="auto"/>
          <w:sz w:val="26"/>
          <w:szCs w:val="26"/>
        </w:rPr>
        <w:t>248-ФЗ.</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3.4</w:t>
      </w:r>
      <w:r w:rsidR="00FF649C" w:rsidRPr="007F1D88">
        <w:rPr>
          <w:rFonts w:ascii="олролрлор" w:hAnsi="олролрлор"/>
          <w:color w:val="auto"/>
          <w:sz w:val="26"/>
          <w:szCs w:val="26"/>
        </w:rPr>
        <w:t>.  В зависимости от оснований проведения контрольных мероприятий, установленных пунктами 1, 3 - 5 части 1 статьи 57 Федерального закона №</w:t>
      </w:r>
      <w:r w:rsidR="0090689C" w:rsidRPr="007F1D88">
        <w:rPr>
          <w:rFonts w:ascii="олролрлор" w:hAnsi="олролрлор"/>
          <w:color w:val="auto"/>
          <w:sz w:val="26"/>
          <w:szCs w:val="26"/>
          <w:shd w:val="clear" w:color="auto" w:fill="FFFFFF"/>
        </w:rPr>
        <w:t> </w:t>
      </w:r>
      <w:r w:rsidR="00FF649C" w:rsidRPr="007F1D88">
        <w:rPr>
          <w:rFonts w:ascii="олролрлор" w:hAnsi="олролрлор"/>
          <w:color w:val="auto"/>
          <w:sz w:val="26"/>
          <w:szCs w:val="26"/>
        </w:rPr>
        <w:t xml:space="preserve">248, проводятся следующие виды внеплановых контрольных мероприятий:  </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а) инспекционный визит;</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б) документарная проверка;</w:t>
      </w:r>
    </w:p>
    <w:p w:rsidR="00FF649C" w:rsidRPr="007F1D88" w:rsidRDefault="00FF649C" w:rsidP="007F1D88">
      <w:pPr>
        <w:pStyle w:val="10"/>
        <w:spacing w:after="0" w:line="240" w:lineRule="auto"/>
        <w:ind w:firstLine="709"/>
        <w:jc w:val="both"/>
        <w:rPr>
          <w:rFonts w:ascii="олролрлор" w:hAnsi="олролрлор"/>
          <w:color w:val="auto"/>
          <w:sz w:val="26"/>
          <w:szCs w:val="26"/>
        </w:rPr>
      </w:pPr>
      <w:r w:rsidRPr="007F1D88">
        <w:rPr>
          <w:rFonts w:ascii="олролрлор" w:hAnsi="олролрлор"/>
          <w:color w:val="auto"/>
          <w:sz w:val="26"/>
          <w:szCs w:val="26"/>
        </w:rPr>
        <w:t>в) выездная проверка.</w:t>
      </w:r>
    </w:p>
    <w:p w:rsidR="00FF649C" w:rsidRPr="007F1D88" w:rsidRDefault="00A6236F" w:rsidP="007F1D88">
      <w:pPr>
        <w:pStyle w:val="10"/>
        <w:spacing w:after="0" w:line="240" w:lineRule="auto"/>
        <w:ind w:firstLine="709"/>
        <w:jc w:val="both"/>
        <w:rPr>
          <w:rFonts w:ascii="олролрлор" w:hAnsi="олролрлор"/>
          <w:color w:val="auto"/>
          <w:sz w:val="26"/>
          <w:szCs w:val="26"/>
        </w:rPr>
      </w:pPr>
      <w:r>
        <w:rPr>
          <w:rFonts w:ascii="олролрлор" w:hAnsi="олролрлор"/>
          <w:color w:val="auto"/>
          <w:sz w:val="26"/>
          <w:szCs w:val="26"/>
        </w:rPr>
        <w:t xml:space="preserve">3.5. </w:t>
      </w:r>
      <w:r w:rsidR="00FF649C" w:rsidRPr="007F1D88">
        <w:rPr>
          <w:rFonts w:ascii="олролрлор" w:hAnsi="олролрлор"/>
          <w:color w:val="auto"/>
          <w:sz w:val="26"/>
          <w:szCs w:val="26"/>
        </w:rPr>
        <w:t xml:space="preserve">Содержание внеплановых контрольных мероприятий определяется пунктами </w:t>
      </w:r>
      <w:r w:rsidR="003F16FA" w:rsidRPr="003F16FA">
        <w:rPr>
          <w:rFonts w:ascii="олролрлор" w:hAnsi="олролрлор"/>
          <w:color w:val="auto"/>
          <w:sz w:val="26"/>
          <w:szCs w:val="26"/>
        </w:rPr>
        <w:t>3.8.</w:t>
      </w:r>
      <w:r w:rsidR="00FF649C" w:rsidRPr="003F16FA">
        <w:rPr>
          <w:rFonts w:ascii="олролрлор" w:hAnsi="олролрлор"/>
          <w:color w:val="auto"/>
          <w:sz w:val="26"/>
          <w:szCs w:val="26"/>
        </w:rPr>
        <w:t xml:space="preserve"> </w:t>
      </w:r>
      <w:r w:rsidR="003F16FA" w:rsidRPr="003F16FA">
        <w:rPr>
          <w:rFonts w:ascii="олролрлор" w:hAnsi="олролрлор"/>
          <w:color w:val="auto"/>
          <w:sz w:val="26"/>
          <w:szCs w:val="26"/>
        </w:rPr>
        <w:t>–</w:t>
      </w:r>
      <w:r w:rsidR="00FF649C" w:rsidRPr="003F16FA">
        <w:rPr>
          <w:rFonts w:ascii="олролрлор" w:hAnsi="олролрлор"/>
          <w:color w:val="auto"/>
          <w:sz w:val="26"/>
          <w:szCs w:val="26"/>
        </w:rPr>
        <w:t xml:space="preserve"> </w:t>
      </w:r>
      <w:r w:rsidR="003F16FA" w:rsidRPr="003F16FA">
        <w:rPr>
          <w:rFonts w:ascii="олролрлор" w:hAnsi="олролрлор"/>
          <w:color w:val="auto"/>
          <w:sz w:val="26"/>
          <w:szCs w:val="26"/>
        </w:rPr>
        <w:t>3.15.</w:t>
      </w:r>
      <w:r w:rsidR="00FF649C" w:rsidRPr="003F16FA">
        <w:rPr>
          <w:rFonts w:ascii="олролрлор" w:hAnsi="олролрлор"/>
          <w:color w:val="auto"/>
          <w:sz w:val="26"/>
          <w:szCs w:val="26"/>
        </w:rPr>
        <w:t xml:space="preserve"> настоящего Положения.</w:t>
      </w:r>
    </w:p>
    <w:p w:rsidR="00FF649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3.</w:t>
      </w:r>
      <w:r w:rsidR="009071EC" w:rsidRPr="007F1D88">
        <w:rPr>
          <w:rFonts w:ascii="олролрлор" w:hAnsi="олролрлор"/>
          <w:color w:val="auto"/>
          <w:sz w:val="26"/>
          <w:szCs w:val="26"/>
          <w:shd w:val="clear" w:color="auto" w:fill="FFFFFF"/>
        </w:rPr>
        <w:t>6</w:t>
      </w:r>
      <w:r w:rsidR="00587E6C" w:rsidRPr="007F1D88">
        <w:rPr>
          <w:rFonts w:ascii="олролрлор" w:hAnsi="олролрлор"/>
          <w:color w:val="auto"/>
          <w:sz w:val="26"/>
          <w:szCs w:val="26"/>
          <w:shd w:val="clear" w:color="auto" w:fill="FFFFFF"/>
        </w:rPr>
        <w:t>.</w:t>
      </w:r>
      <w:r w:rsidR="00FF649C" w:rsidRPr="007F1D88">
        <w:rPr>
          <w:rFonts w:ascii="олролрлор" w:hAnsi="олролрлор"/>
          <w:color w:val="auto"/>
          <w:sz w:val="26"/>
          <w:szCs w:val="26"/>
          <w:shd w:val="clear" w:color="auto" w:fill="FFFFFF"/>
        </w:rPr>
        <w:t xml:space="preserve"> Инспекционный визит проводится в порядке, установленном статьей 70 Федерального закона №</w:t>
      </w:r>
      <w:r w:rsidR="0090689C" w:rsidRPr="007F1D88">
        <w:rPr>
          <w:rFonts w:ascii="олролрлор" w:hAnsi="олролрлор"/>
          <w:color w:val="auto"/>
          <w:sz w:val="26"/>
          <w:szCs w:val="26"/>
          <w:shd w:val="clear" w:color="auto" w:fill="FFFFFF"/>
        </w:rPr>
        <w:t> </w:t>
      </w:r>
      <w:r w:rsidR="00FF649C" w:rsidRPr="007F1D88">
        <w:rPr>
          <w:rFonts w:ascii="олролрлор" w:hAnsi="олролрлор"/>
          <w:color w:val="auto"/>
          <w:sz w:val="26"/>
          <w:szCs w:val="26"/>
          <w:shd w:val="clear" w:color="auto" w:fill="FFFFFF"/>
        </w:rPr>
        <w:t>248-ФЗ.</w:t>
      </w:r>
    </w:p>
    <w:p w:rsidR="00FF649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3.7. </w:t>
      </w:r>
      <w:r w:rsidR="00FF649C" w:rsidRPr="007F1D88">
        <w:rPr>
          <w:rFonts w:ascii="олролрлор" w:hAnsi="олролрлор"/>
          <w:color w:val="auto"/>
          <w:sz w:val="26"/>
          <w:szCs w:val="26"/>
          <w:shd w:val="clear" w:color="auto" w:fill="FFFFFF"/>
        </w:rPr>
        <w:t>В ходе инспекционного визита должностными лицами органа муниципального контроля могут совершаться следующие контрольные действия:</w:t>
      </w:r>
    </w:p>
    <w:p w:rsidR="00FF649C" w:rsidRPr="007F1D88" w:rsidRDefault="00FF649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а) осмотр;</w:t>
      </w:r>
    </w:p>
    <w:p w:rsidR="00FF649C" w:rsidRPr="007F1D88" w:rsidRDefault="00FF649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б) опрос;</w:t>
      </w:r>
    </w:p>
    <w:p w:rsidR="00FF649C" w:rsidRPr="007F1D88" w:rsidRDefault="00FF649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в) получение письменных объяснений;</w:t>
      </w:r>
    </w:p>
    <w:p w:rsidR="00587E6C" w:rsidRPr="007F1D88" w:rsidRDefault="00FF649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7F1D88">
        <w:rPr>
          <w:rFonts w:ascii="олролрлор" w:hAnsi="олролрлор"/>
          <w:color w:val="auto"/>
          <w:sz w:val="26"/>
          <w:szCs w:val="26"/>
          <w:shd w:val="clear" w:color="auto" w:fill="FFFFFF"/>
        </w:rPr>
        <w:lastRenderedPageBreak/>
        <w:t>контролируемого лица (его филиалов, представительств, обособленных структурных подразделений).</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3.8</w:t>
      </w:r>
      <w:r w:rsidR="00587E6C" w:rsidRPr="007F1D88">
        <w:rPr>
          <w:rFonts w:ascii="олролрлор" w:hAnsi="олролрлор"/>
          <w:color w:val="auto"/>
          <w:sz w:val="26"/>
          <w:szCs w:val="26"/>
          <w:shd w:val="clear" w:color="auto" w:fill="FFFFFF"/>
        </w:rPr>
        <w:t>. Документарная проверка проводится в порядке, установленном статьей</w:t>
      </w:r>
      <w:r w:rsidR="00A85D71" w:rsidRPr="007F1D88">
        <w:rPr>
          <w:rFonts w:ascii="олролрлор" w:hAnsi="олролрлор"/>
          <w:color w:val="auto"/>
          <w:sz w:val="26"/>
          <w:szCs w:val="26"/>
          <w:shd w:val="clear" w:color="auto" w:fill="FFFFFF"/>
        </w:rPr>
        <w:t xml:space="preserve"> </w:t>
      </w:r>
      <w:r w:rsidR="00587E6C" w:rsidRPr="007F1D88">
        <w:rPr>
          <w:rFonts w:ascii="олролрлор" w:hAnsi="олролрлор"/>
          <w:color w:val="auto"/>
          <w:sz w:val="26"/>
          <w:szCs w:val="26"/>
          <w:shd w:val="clear" w:color="auto" w:fill="FFFFFF"/>
        </w:rPr>
        <w:t>72 Федерального закона №</w:t>
      </w:r>
      <w:r w:rsidR="0090689C" w:rsidRPr="007F1D88">
        <w:rPr>
          <w:rFonts w:ascii="олролрлор" w:hAnsi="олролрлор"/>
          <w:color w:val="auto"/>
          <w:sz w:val="26"/>
          <w:szCs w:val="26"/>
          <w:shd w:val="clear" w:color="auto" w:fill="FFFFFF"/>
        </w:rPr>
        <w:t> </w:t>
      </w:r>
      <w:r w:rsidR="00587E6C" w:rsidRPr="007F1D88">
        <w:rPr>
          <w:rFonts w:ascii="олролрлор" w:hAnsi="олролрлор"/>
          <w:color w:val="auto"/>
          <w:sz w:val="26"/>
          <w:szCs w:val="26"/>
          <w:shd w:val="clear" w:color="auto" w:fill="FFFFFF"/>
        </w:rPr>
        <w:t xml:space="preserve">248-ФЗ. </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3.9. </w:t>
      </w:r>
      <w:r w:rsidR="00587E6C" w:rsidRPr="007F1D88">
        <w:rPr>
          <w:rFonts w:ascii="олролрлор" w:hAnsi="олролрлор"/>
          <w:color w:val="auto"/>
          <w:sz w:val="26"/>
          <w:szCs w:val="26"/>
          <w:shd w:val="clear" w:color="auto" w:fill="FFFFFF"/>
        </w:rPr>
        <w:t>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3.10. </w:t>
      </w:r>
      <w:r w:rsidR="00587E6C" w:rsidRPr="007F1D88">
        <w:rPr>
          <w:rFonts w:ascii="олролрлор" w:hAnsi="олролрлор"/>
          <w:color w:val="auto"/>
          <w:sz w:val="26"/>
          <w:szCs w:val="26"/>
          <w:shd w:val="clear" w:color="auto" w:fill="FFFFFF"/>
        </w:rPr>
        <w:t>В ходе документарной проверки должностными лицами органа муниципального контроля могут совершаться следующие контрольные действия:</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а) получение письменных объяснений;</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б) истребование документов.</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3.11</w:t>
      </w:r>
      <w:r w:rsidR="00587E6C" w:rsidRPr="007F1D88">
        <w:rPr>
          <w:rFonts w:ascii="олролрлор" w:hAnsi="олролрлор"/>
          <w:color w:val="auto"/>
          <w:sz w:val="26"/>
          <w:szCs w:val="26"/>
          <w:shd w:val="clear" w:color="auto" w:fill="FFFFFF"/>
        </w:rPr>
        <w:t>. Выездная проверка проводится в порядке, установленном</w:t>
      </w:r>
      <w:r w:rsidR="00A85D71" w:rsidRPr="007F1D88">
        <w:rPr>
          <w:rFonts w:ascii="олролрлор" w:hAnsi="олролрлор"/>
          <w:color w:val="auto"/>
          <w:sz w:val="26"/>
          <w:szCs w:val="26"/>
          <w:shd w:val="clear" w:color="auto" w:fill="FFFFFF"/>
        </w:rPr>
        <w:t xml:space="preserve"> </w:t>
      </w:r>
      <w:r w:rsidR="00587E6C" w:rsidRPr="007F1D88">
        <w:rPr>
          <w:rFonts w:ascii="олролрлор" w:hAnsi="олролрлор"/>
          <w:color w:val="auto"/>
          <w:sz w:val="26"/>
          <w:szCs w:val="26"/>
          <w:shd w:val="clear" w:color="auto" w:fill="FFFFFF"/>
        </w:rPr>
        <w:t>статьей</w:t>
      </w:r>
      <w:r w:rsidR="00A85D71" w:rsidRPr="007F1D88">
        <w:rPr>
          <w:rFonts w:ascii="олролрлор" w:hAnsi="олролрлор"/>
          <w:color w:val="auto"/>
          <w:sz w:val="26"/>
          <w:szCs w:val="26"/>
          <w:shd w:val="clear" w:color="auto" w:fill="FFFFFF"/>
        </w:rPr>
        <w:t xml:space="preserve"> </w:t>
      </w:r>
      <w:r w:rsidR="00587E6C" w:rsidRPr="007F1D88">
        <w:rPr>
          <w:rFonts w:ascii="олролрлор" w:hAnsi="олролрлор"/>
          <w:color w:val="auto"/>
          <w:sz w:val="26"/>
          <w:szCs w:val="26"/>
          <w:shd w:val="clear" w:color="auto" w:fill="FFFFFF"/>
        </w:rPr>
        <w:t>73 Федерального закона №</w:t>
      </w:r>
      <w:r w:rsidR="0090689C" w:rsidRPr="007F1D88">
        <w:rPr>
          <w:rFonts w:ascii="олролрлор" w:hAnsi="олролрлор"/>
          <w:color w:val="auto"/>
          <w:sz w:val="26"/>
          <w:szCs w:val="26"/>
          <w:shd w:val="clear" w:color="auto" w:fill="FFFFFF"/>
        </w:rPr>
        <w:t> </w:t>
      </w:r>
      <w:r w:rsidR="00587E6C" w:rsidRPr="007F1D88">
        <w:rPr>
          <w:rFonts w:ascii="олролрлор" w:hAnsi="олролрлор"/>
          <w:color w:val="auto"/>
          <w:sz w:val="26"/>
          <w:szCs w:val="26"/>
          <w:shd w:val="clear" w:color="auto" w:fill="FFFFFF"/>
        </w:rPr>
        <w:t>248-ФЗ, в целях оценки соблюдения контролируемым лицом обязательных требований, а также оценки выполнения решений органа муниципального контроля.</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3.12. </w:t>
      </w:r>
      <w:r w:rsidR="00587E6C" w:rsidRPr="007F1D88">
        <w:rPr>
          <w:rFonts w:ascii="олролрлор" w:hAnsi="олролрлор"/>
          <w:color w:val="auto"/>
          <w:sz w:val="26"/>
          <w:szCs w:val="26"/>
          <w:shd w:val="clear" w:color="auto" w:fill="FFFFFF"/>
        </w:rPr>
        <w:t>В ходе выездной проверки должностными лицами органа муниципального контроля  могут совершаться следующие контрольные действия:</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а) осмотр;</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б) опрос;</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в) получение письменных объяснений;</w:t>
      </w:r>
    </w:p>
    <w:p w:rsidR="00587E6C" w:rsidRPr="007F1D88" w:rsidRDefault="00587E6C" w:rsidP="007F1D88">
      <w:pPr>
        <w:pStyle w:val="10"/>
        <w:spacing w:after="0" w:line="240" w:lineRule="auto"/>
        <w:ind w:firstLine="709"/>
        <w:jc w:val="both"/>
        <w:rPr>
          <w:rFonts w:ascii="олролрлор" w:hAnsi="олролрлор"/>
          <w:color w:val="auto"/>
          <w:sz w:val="26"/>
          <w:szCs w:val="26"/>
          <w:shd w:val="clear" w:color="auto" w:fill="FFFFFF"/>
        </w:rPr>
      </w:pPr>
      <w:r w:rsidRPr="007F1D88">
        <w:rPr>
          <w:rFonts w:ascii="олролрлор" w:hAnsi="олролрлор"/>
          <w:color w:val="auto"/>
          <w:sz w:val="26"/>
          <w:szCs w:val="26"/>
          <w:shd w:val="clear" w:color="auto" w:fill="FFFFFF"/>
        </w:rPr>
        <w:t>г) истребование документов.</w:t>
      </w:r>
    </w:p>
    <w:p w:rsidR="00587E6C" w:rsidRPr="007F1D88" w:rsidRDefault="00A6236F" w:rsidP="007F1D88">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hAnsi="олролрлор"/>
          <w:color w:val="auto"/>
          <w:sz w:val="26"/>
          <w:szCs w:val="26"/>
          <w:shd w:val="clear" w:color="auto" w:fill="FFFFFF"/>
        </w:rPr>
        <w:t xml:space="preserve">3.13. </w:t>
      </w:r>
      <w:r w:rsidR="00587E6C" w:rsidRPr="007F1D88">
        <w:rPr>
          <w:rFonts w:ascii="олролрлор" w:hAnsi="олролрлор"/>
          <w:color w:val="auto"/>
          <w:sz w:val="26"/>
          <w:szCs w:val="26"/>
          <w:shd w:val="clear" w:color="auto" w:fill="FFFFFF"/>
        </w:rPr>
        <w:t>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87E6C" w:rsidRPr="007F1D88" w:rsidRDefault="006928F3"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3.14</w:t>
      </w:r>
      <w:r w:rsidR="00A85D71" w:rsidRPr="007F1D88">
        <w:rPr>
          <w:rFonts w:ascii="олролрлор" w:eastAsia="SimSun" w:hAnsi="олролрлор"/>
          <w:color w:val="auto"/>
          <w:sz w:val="26"/>
          <w:szCs w:val="26"/>
          <w:shd w:val="clear" w:color="auto" w:fill="FFFFFF"/>
          <w:lang w:bidi="hi-IN"/>
        </w:rPr>
        <w:t>. К</w:t>
      </w:r>
      <w:r w:rsidR="00587E6C" w:rsidRPr="007F1D88">
        <w:rPr>
          <w:rFonts w:ascii="олролрлор" w:eastAsia="SimSun" w:hAnsi="олролрлор"/>
          <w:color w:val="auto"/>
          <w:sz w:val="26"/>
          <w:szCs w:val="26"/>
          <w:shd w:val="clear" w:color="auto" w:fill="FFFFFF"/>
          <w:lang w:bidi="hi-IN"/>
        </w:rPr>
        <w:t>онтролируем</w:t>
      </w:r>
      <w:r w:rsidR="00A85D71" w:rsidRPr="007F1D88">
        <w:rPr>
          <w:rFonts w:ascii="олролрлор" w:eastAsia="SimSun" w:hAnsi="олролрлор"/>
          <w:color w:val="auto"/>
          <w:sz w:val="26"/>
          <w:szCs w:val="26"/>
          <w:shd w:val="clear" w:color="auto" w:fill="FFFFFF"/>
          <w:lang w:bidi="hi-IN"/>
        </w:rPr>
        <w:t>ое</w:t>
      </w:r>
      <w:r w:rsidR="00587E6C" w:rsidRPr="007F1D88">
        <w:rPr>
          <w:rFonts w:ascii="олролрлор" w:eastAsia="SimSun" w:hAnsi="олролрлор"/>
          <w:color w:val="auto"/>
          <w:sz w:val="26"/>
          <w:szCs w:val="26"/>
          <w:shd w:val="clear" w:color="auto" w:fill="FFFFFF"/>
          <w:lang w:bidi="hi-IN"/>
        </w:rPr>
        <w:t xml:space="preserve"> лиц</w:t>
      </w:r>
      <w:r w:rsidR="00A85D71" w:rsidRPr="007F1D88">
        <w:rPr>
          <w:rFonts w:ascii="олролрлор" w:eastAsia="SimSun" w:hAnsi="олролрлор"/>
          <w:color w:val="auto"/>
          <w:sz w:val="26"/>
          <w:szCs w:val="26"/>
          <w:shd w:val="clear" w:color="auto" w:fill="FFFFFF"/>
          <w:lang w:bidi="hi-IN"/>
        </w:rPr>
        <w:t>о</w:t>
      </w:r>
      <w:r w:rsidR="00AE3F71">
        <w:rPr>
          <w:rFonts w:ascii="олролрлор" w:eastAsia="SimSun" w:hAnsi="олролрлор"/>
          <w:color w:val="auto"/>
          <w:sz w:val="26"/>
          <w:szCs w:val="26"/>
          <w:shd w:val="clear" w:color="auto" w:fill="FFFFFF"/>
          <w:lang w:bidi="hi-IN"/>
        </w:rPr>
        <w:t xml:space="preserve">, </w:t>
      </w:r>
      <w:r w:rsidR="00587E6C" w:rsidRPr="007F1D88">
        <w:rPr>
          <w:rFonts w:ascii="олролрлор" w:eastAsia="SimSun" w:hAnsi="олролрлор"/>
          <w:color w:val="auto"/>
          <w:sz w:val="26"/>
          <w:szCs w:val="26"/>
          <w:shd w:val="clear" w:color="auto" w:fill="FFFFFF"/>
          <w:lang w:bidi="hi-IN"/>
        </w:rPr>
        <w:t>в случаях временной нетрудоспособности, нахождения в командировке, в отпуске,  вправе представить в орган муниципального контроля информацию о невозможности присутствия при проведении контрольного мероприятия подтвержденную соответствующим документом.</w:t>
      </w:r>
    </w:p>
    <w:p w:rsidR="00587E6C" w:rsidRPr="007F1D88" w:rsidRDefault="006928F3"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 xml:space="preserve">3.15. </w:t>
      </w:r>
      <w:r w:rsidR="00587E6C" w:rsidRPr="007F1D88">
        <w:rPr>
          <w:rFonts w:ascii="олролрлор" w:eastAsia="SimSun" w:hAnsi="олролрлор"/>
          <w:color w:val="auto"/>
          <w:sz w:val="26"/>
          <w:szCs w:val="26"/>
          <w:shd w:val="clear" w:color="auto" w:fill="FFFFFF"/>
          <w:lang w:bidi="hi-IN"/>
        </w:rPr>
        <w:t xml:space="preserve">По результатам рассмотрения указанной информации проведение контрольного мероприятия переносится на срок, необходимый для устранения обстоятельств, послуживших поводом для обращения </w:t>
      </w:r>
      <w:r w:rsidR="00A85D71" w:rsidRPr="007F1D88">
        <w:rPr>
          <w:rFonts w:ascii="олролрлор" w:eastAsia="SimSun" w:hAnsi="олролрлор"/>
          <w:color w:val="auto"/>
          <w:sz w:val="26"/>
          <w:szCs w:val="26"/>
          <w:shd w:val="clear" w:color="auto" w:fill="FFFFFF"/>
          <w:lang w:bidi="hi-IN"/>
        </w:rPr>
        <w:t>контролируемого лица</w:t>
      </w:r>
      <w:r w:rsidR="00587E6C" w:rsidRPr="007F1D88">
        <w:rPr>
          <w:rFonts w:ascii="олролрлор" w:eastAsia="SimSun" w:hAnsi="олролрлор"/>
          <w:color w:val="auto"/>
          <w:sz w:val="26"/>
          <w:szCs w:val="26"/>
          <w:shd w:val="clear" w:color="auto" w:fill="FFFFFF"/>
          <w:lang w:bidi="hi-IN"/>
        </w:rPr>
        <w:t xml:space="preserve"> в орган муниципального контроля.</w:t>
      </w:r>
    </w:p>
    <w:p w:rsidR="00587E6C" w:rsidRPr="007F1D88" w:rsidRDefault="00F72717"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3.16</w:t>
      </w:r>
      <w:r w:rsidR="00587E6C" w:rsidRPr="007F1D88">
        <w:rPr>
          <w:rFonts w:ascii="олролрлор" w:eastAsia="SimSun" w:hAnsi="олролрлор"/>
          <w:color w:val="auto"/>
          <w:sz w:val="26"/>
          <w:szCs w:val="26"/>
          <w:shd w:val="clear" w:color="auto" w:fill="FFFFFF"/>
          <w:lang w:bidi="hi-IN"/>
        </w:rPr>
        <w:t>. В случае воспрепятствования законной деятельности должностного лица (должностных лиц) органа муниципального контроля</w:t>
      </w:r>
      <w:r w:rsidR="00A85D71" w:rsidRPr="007F1D88">
        <w:rPr>
          <w:rFonts w:ascii="олролрлор" w:eastAsia="SimSun" w:hAnsi="олролрлор"/>
          <w:color w:val="auto"/>
          <w:sz w:val="26"/>
          <w:szCs w:val="26"/>
          <w:shd w:val="clear" w:color="auto" w:fill="FFFFFF"/>
          <w:lang w:bidi="hi-IN"/>
        </w:rPr>
        <w:t xml:space="preserve"> </w:t>
      </w:r>
      <w:r w:rsidR="00587E6C" w:rsidRPr="007F1D88">
        <w:rPr>
          <w:rFonts w:ascii="олролрлор" w:eastAsia="SimSun" w:hAnsi="олролрлор"/>
          <w:color w:val="auto"/>
          <w:sz w:val="26"/>
          <w:szCs w:val="26"/>
          <w:shd w:val="clear" w:color="auto" w:fill="FFFFFF"/>
          <w:lang w:bidi="hi-IN"/>
        </w:rPr>
        <w:t xml:space="preserve">при проведении контрольных мероприятий, предусмотренных подпунктом "в" пункта </w:t>
      </w:r>
      <w:r w:rsidR="003F16FA">
        <w:rPr>
          <w:rFonts w:ascii="олролрлор" w:eastAsia="SimSun" w:hAnsi="олролрлор"/>
          <w:color w:val="auto"/>
          <w:sz w:val="26"/>
          <w:szCs w:val="26"/>
          <w:shd w:val="clear" w:color="auto" w:fill="FFFFFF"/>
          <w:lang w:bidi="hi-IN"/>
        </w:rPr>
        <w:t>3.12.</w:t>
      </w:r>
      <w:r w:rsidR="00587E6C" w:rsidRPr="007F1D88">
        <w:rPr>
          <w:rFonts w:ascii="олролрлор" w:eastAsia="SimSun" w:hAnsi="олролрлор"/>
          <w:color w:val="auto"/>
          <w:sz w:val="26"/>
          <w:szCs w:val="26"/>
          <w:shd w:val="clear" w:color="auto" w:fill="FFFFFF"/>
          <w:lang w:bidi="hi-IN"/>
        </w:rPr>
        <w:t xml:space="preserve"> настоящего Положения, для фиксации доказательств нарушений обязательных требований должностным лицом (должностными лицами) могут использоваться фотосъемка, аудио- и видеозапись.</w:t>
      </w:r>
    </w:p>
    <w:p w:rsidR="00587E6C" w:rsidRPr="007F1D88" w:rsidRDefault="00F72717"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 xml:space="preserve">3.17. </w:t>
      </w:r>
      <w:r w:rsidR="00587E6C" w:rsidRPr="007F1D88">
        <w:rPr>
          <w:rFonts w:ascii="олролрлор" w:eastAsia="SimSun" w:hAnsi="олролрлор"/>
          <w:color w:val="auto"/>
          <w:sz w:val="26"/>
          <w:szCs w:val="26"/>
          <w:shd w:val="clear" w:color="auto" w:fill="FFFFFF"/>
          <w:lang w:bidi="hi-IN"/>
        </w:rPr>
        <w:t xml:space="preserve">Фотографии, аудио- и видеозаписи, используемые для фиксации </w:t>
      </w:r>
      <w:r w:rsidR="00113B14" w:rsidRPr="007F1D88">
        <w:rPr>
          <w:rFonts w:ascii="олролрлор" w:eastAsia="SimSun" w:hAnsi="олролрлор"/>
          <w:color w:val="auto"/>
          <w:sz w:val="26"/>
          <w:szCs w:val="26"/>
          <w:shd w:val="clear" w:color="auto" w:fill="FFFFFF"/>
          <w:lang w:bidi="hi-IN"/>
        </w:rPr>
        <w:br/>
        <w:t>доказа</w:t>
      </w:r>
      <w:r w:rsidR="00587E6C" w:rsidRPr="007F1D88">
        <w:rPr>
          <w:rFonts w:ascii="олролрлор" w:eastAsia="SimSun" w:hAnsi="олролрлор"/>
          <w:color w:val="auto"/>
          <w:sz w:val="26"/>
          <w:szCs w:val="26"/>
          <w:shd w:val="clear" w:color="auto" w:fill="FFFFFF"/>
          <w:lang w:bidi="hi-IN"/>
        </w:rPr>
        <w:t>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587E6C" w:rsidRPr="007F1D88" w:rsidRDefault="00F72717"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lastRenderedPageBreak/>
        <w:t>3.18.</w:t>
      </w:r>
      <w:r w:rsidR="005C7207">
        <w:rPr>
          <w:rFonts w:ascii="олролрлор" w:eastAsia="SimSun" w:hAnsi="олролрлор"/>
          <w:color w:val="auto"/>
          <w:sz w:val="26"/>
          <w:szCs w:val="26"/>
          <w:shd w:val="clear" w:color="auto" w:fill="FFFFFF"/>
          <w:lang w:bidi="hi-IN"/>
        </w:rPr>
        <w:t xml:space="preserve">  </w:t>
      </w:r>
      <w:r w:rsidR="00587E6C" w:rsidRPr="007F1D88">
        <w:rPr>
          <w:rFonts w:ascii="олролрлор" w:eastAsia="SimSun" w:hAnsi="олролрлор"/>
          <w:color w:val="auto"/>
          <w:sz w:val="26"/>
          <w:szCs w:val="26"/>
          <w:shd w:val="clear" w:color="auto" w:fill="FFFFFF"/>
          <w:lang w:bidi="hi-IN"/>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аудио- и видеозаписи в начале и конце записи должностным лицом делается уведомление о дате, месте, времени начала и окончания осуществления записи.</w:t>
      </w:r>
    </w:p>
    <w:p w:rsidR="005C7207" w:rsidRDefault="005C7207" w:rsidP="005C7207">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3.19.</w:t>
      </w:r>
      <w:r w:rsidRPr="007F1D88">
        <w:rPr>
          <w:rFonts w:ascii="олролрлор" w:eastAsia="SimSun" w:hAnsi="олролрлор"/>
          <w:color w:val="auto"/>
          <w:sz w:val="26"/>
          <w:szCs w:val="26"/>
          <w:shd w:val="clear" w:color="auto" w:fill="FFFFFF"/>
          <w:lang w:bidi="hi-IN"/>
        </w:rPr>
        <w:t xml:space="preserve"> Результаты контрольного мероприятия оформляются в порядке, установленном главой 16 Федерального закона №</w:t>
      </w:r>
      <w:r w:rsidRPr="007F1D88">
        <w:rPr>
          <w:rFonts w:ascii="олролрлор" w:hAnsi="олролрлор"/>
          <w:color w:val="auto"/>
          <w:sz w:val="26"/>
          <w:szCs w:val="26"/>
          <w:shd w:val="clear" w:color="auto" w:fill="FFFFFF"/>
        </w:rPr>
        <w:t> </w:t>
      </w:r>
      <w:r w:rsidRPr="007F1D88">
        <w:rPr>
          <w:rFonts w:ascii="олролрлор" w:eastAsia="SimSun" w:hAnsi="олролрлор"/>
          <w:color w:val="auto"/>
          <w:sz w:val="26"/>
          <w:szCs w:val="26"/>
          <w:shd w:val="clear" w:color="auto" w:fill="FFFFFF"/>
          <w:lang w:bidi="hi-IN"/>
        </w:rPr>
        <w:t>248-ФЗ.</w:t>
      </w:r>
    </w:p>
    <w:p w:rsidR="005C7207" w:rsidRDefault="005C7207" w:rsidP="005C7207">
      <w:pPr>
        <w:pStyle w:val="10"/>
        <w:spacing w:after="0" w:line="240" w:lineRule="auto"/>
        <w:ind w:firstLine="709"/>
        <w:jc w:val="both"/>
        <w:rPr>
          <w:b/>
          <w:sz w:val="26"/>
          <w:szCs w:val="26"/>
        </w:rPr>
      </w:pPr>
    </w:p>
    <w:p w:rsidR="005C7207" w:rsidRDefault="005C7207" w:rsidP="005C7207">
      <w:pPr>
        <w:pStyle w:val="10"/>
        <w:spacing w:after="0" w:line="240" w:lineRule="auto"/>
        <w:ind w:firstLine="709"/>
        <w:jc w:val="center"/>
        <w:rPr>
          <w:b/>
          <w:bCs/>
          <w:color w:val="000000"/>
          <w:sz w:val="26"/>
          <w:szCs w:val="26"/>
        </w:rPr>
      </w:pPr>
      <w:r>
        <w:rPr>
          <w:b/>
          <w:sz w:val="26"/>
          <w:szCs w:val="26"/>
        </w:rPr>
        <w:t>4</w:t>
      </w:r>
      <w:r w:rsidRPr="001E6F54">
        <w:rPr>
          <w:b/>
          <w:sz w:val="26"/>
          <w:szCs w:val="26"/>
        </w:rPr>
        <w:t xml:space="preserve">. </w:t>
      </w:r>
      <w:r w:rsidRPr="001E6F54">
        <w:rPr>
          <w:b/>
          <w:bCs/>
          <w:color w:val="000000"/>
          <w:sz w:val="26"/>
          <w:szCs w:val="26"/>
        </w:rPr>
        <w:t>Обжалование решений администрации, действий (бездействия) должностных лиц, уполномоченных осуществлять муниципальный контроль.</w:t>
      </w:r>
    </w:p>
    <w:p w:rsidR="005C7207" w:rsidRDefault="005C7207"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p>
    <w:p w:rsidR="005C7207" w:rsidRPr="007F1D88" w:rsidRDefault="005C7207" w:rsidP="005C7207">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4.1</w:t>
      </w:r>
      <w:r w:rsidRPr="007F1D88">
        <w:rPr>
          <w:rFonts w:ascii="олролрлор" w:eastAsia="SimSun" w:hAnsi="олролрлор"/>
          <w:color w:val="auto"/>
          <w:sz w:val="26"/>
          <w:szCs w:val="26"/>
          <w:shd w:val="clear" w:color="auto" w:fill="FFFFFF"/>
          <w:lang w:bidi="hi-IN"/>
        </w:rPr>
        <w:t>. Решения и действия (бездействие) должностных лиц органа муниципального контроля могут быть обжалованы в порядке, установленном законодательством Российской Федерации.</w:t>
      </w:r>
    </w:p>
    <w:p w:rsidR="005C7207" w:rsidRPr="007F1D88" w:rsidRDefault="005C7207" w:rsidP="005C7207">
      <w:pPr>
        <w:pStyle w:val="10"/>
        <w:spacing w:after="0" w:line="240" w:lineRule="auto"/>
        <w:ind w:firstLine="709"/>
        <w:jc w:val="both"/>
        <w:rPr>
          <w:rFonts w:ascii="олролрлор" w:hAnsi="олролрлор"/>
          <w:color w:val="auto"/>
          <w:sz w:val="26"/>
          <w:szCs w:val="26"/>
          <w:shd w:val="clear" w:color="auto" w:fill="FFFFFF"/>
        </w:rPr>
      </w:pPr>
      <w:r>
        <w:rPr>
          <w:rFonts w:ascii="олролрлор" w:eastAsia="SimSun" w:hAnsi="олролрлор"/>
          <w:color w:val="auto"/>
          <w:sz w:val="26"/>
          <w:szCs w:val="26"/>
          <w:shd w:val="clear" w:color="auto" w:fill="FFFFFF"/>
          <w:lang w:bidi="hi-IN"/>
        </w:rPr>
        <w:t xml:space="preserve">4.2. </w:t>
      </w:r>
      <w:r w:rsidRPr="007F1D88">
        <w:rPr>
          <w:rFonts w:ascii="олролрлор" w:eastAsia="SimSun" w:hAnsi="олролрлор"/>
          <w:color w:val="auto"/>
          <w:sz w:val="26"/>
          <w:szCs w:val="26"/>
          <w:shd w:val="clear" w:color="auto" w:fill="FFFFFF"/>
          <w:lang w:bidi="hi-IN"/>
        </w:rPr>
        <w:t>Досудебный порядок подачи жалоб, установленный главой 9 Федерального закона №</w:t>
      </w:r>
      <w:r w:rsidRPr="007F1D88">
        <w:rPr>
          <w:rFonts w:ascii="олролрлор" w:hAnsi="олролрлор"/>
          <w:color w:val="auto"/>
          <w:sz w:val="26"/>
          <w:szCs w:val="26"/>
          <w:shd w:val="clear" w:color="auto" w:fill="FFFFFF"/>
        </w:rPr>
        <w:t> </w:t>
      </w:r>
      <w:r w:rsidRPr="007F1D88">
        <w:rPr>
          <w:rFonts w:ascii="олролрлор" w:eastAsia="SimSun" w:hAnsi="олролрлор"/>
          <w:color w:val="auto"/>
          <w:sz w:val="26"/>
          <w:szCs w:val="26"/>
          <w:shd w:val="clear" w:color="auto" w:fill="FFFFFF"/>
          <w:lang w:bidi="hi-IN"/>
        </w:rPr>
        <w:t>248-ФЗ, при осуществлении муниципального автодорожного контроля не применяется.</w:t>
      </w:r>
    </w:p>
    <w:p w:rsidR="005C7207" w:rsidRDefault="005C7207" w:rsidP="007F1D88">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p>
    <w:p w:rsidR="005C7207" w:rsidRPr="00EB3C9C" w:rsidRDefault="005C7207" w:rsidP="005C7207">
      <w:pPr>
        <w:pStyle w:val="ConsPlusNormal"/>
        <w:ind w:firstLine="0"/>
        <w:jc w:val="center"/>
        <w:rPr>
          <w:b/>
          <w:bCs/>
          <w:color w:val="000000"/>
          <w:szCs w:val="24"/>
        </w:rPr>
      </w:pPr>
      <w:r w:rsidRPr="00681EC1">
        <w:rPr>
          <w:b/>
          <w:bCs/>
          <w:color w:val="000000"/>
          <w:sz w:val="26"/>
          <w:szCs w:val="26"/>
        </w:rPr>
        <w:t>5. Ключевые показатели муниципального контроля и их целевые значения.</w:t>
      </w:r>
    </w:p>
    <w:p w:rsidR="005C7207" w:rsidRDefault="005C7207" w:rsidP="005C7207">
      <w:pPr>
        <w:pStyle w:val="ConsPlusNormal"/>
        <w:ind w:firstLine="0"/>
        <w:jc w:val="center"/>
        <w:rPr>
          <w:b/>
          <w:sz w:val="26"/>
          <w:szCs w:val="26"/>
        </w:rPr>
      </w:pPr>
    </w:p>
    <w:p w:rsidR="005C7207" w:rsidRPr="007F1D88" w:rsidRDefault="005C7207" w:rsidP="005C7207">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5.1</w:t>
      </w:r>
      <w:r w:rsidRPr="007F1D88">
        <w:rPr>
          <w:rFonts w:ascii="олролрлор" w:eastAsia="SimSun" w:hAnsi="олролрлор"/>
          <w:color w:val="auto"/>
          <w:sz w:val="26"/>
          <w:szCs w:val="26"/>
          <w:shd w:val="clear" w:color="auto" w:fill="FFFFFF"/>
          <w:lang w:bidi="hi-IN"/>
        </w:rPr>
        <w:t>. Оценка результативности и эффективности деятельности органа муниципального контроля осуществляется в соответствии со статьей 30 Федерального закона №</w:t>
      </w:r>
      <w:r w:rsidRPr="007F1D88">
        <w:rPr>
          <w:rFonts w:ascii="олролрлор" w:hAnsi="олролрлор"/>
          <w:color w:val="auto"/>
          <w:sz w:val="26"/>
          <w:szCs w:val="26"/>
          <w:shd w:val="clear" w:color="auto" w:fill="FFFFFF"/>
        </w:rPr>
        <w:t> </w:t>
      </w:r>
      <w:r w:rsidRPr="007F1D88">
        <w:rPr>
          <w:rFonts w:ascii="олролрлор" w:eastAsia="SimSun" w:hAnsi="олролрлор"/>
          <w:color w:val="auto"/>
          <w:sz w:val="26"/>
          <w:szCs w:val="26"/>
          <w:shd w:val="clear" w:color="auto" w:fill="FFFFFF"/>
          <w:lang w:bidi="hi-IN"/>
        </w:rPr>
        <w:t>248-ФЗ.</w:t>
      </w:r>
    </w:p>
    <w:p w:rsidR="005C7207" w:rsidRPr="007F1D88" w:rsidRDefault="005C7207" w:rsidP="005C7207">
      <w:pPr>
        <w:pStyle w:val="10"/>
        <w:spacing w:after="0" w:line="240" w:lineRule="auto"/>
        <w:ind w:firstLine="709"/>
        <w:jc w:val="both"/>
        <w:rPr>
          <w:rFonts w:ascii="олролрлор" w:eastAsia="SimSun" w:hAnsi="олролрлор" w:hint="eastAsia"/>
          <w:color w:val="auto"/>
          <w:sz w:val="26"/>
          <w:szCs w:val="26"/>
          <w:shd w:val="clear" w:color="auto" w:fill="FFFFFF"/>
          <w:lang w:bidi="hi-IN"/>
        </w:rPr>
      </w:pPr>
      <w:r>
        <w:rPr>
          <w:rFonts w:ascii="олролрлор" w:eastAsia="SimSun" w:hAnsi="олролрлор"/>
          <w:color w:val="auto"/>
          <w:sz w:val="26"/>
          <w:szCs w:val="26"/>
          <w:shd w:val="clear" w:color="auto" w:fill="FFFFFF"/>
          <w:lang w:bidi="hi-IN"/>
        </w:rPr>
        <w:t xml:space="preserve">5.2. </w:t>
      </w:r>
      <w:r w:rsidRPr="007F1D88">
        <w:rPr>
          <w:rFonts w:ascii="олролрлор" w:eastAsia="SimSun" w:hAnsi="олролрлор"/>
          <w:color w:val="auto"/>
          <w:sz w:val="26"/>
          <w:szCs w:val="26"/>
          <w:shd w:val="clear" w:color="auto" w:fill="FFFFFF"/>
          <w:lang w:bidi="hi-IN"/>
        </w:rPr>
        <w:t>В систему показателей результативности и эффективности деятельности органа муниципального контроля входят ключевые показатели муниципального контроля и их целевые значения, установленные приложением № 2 к настоящему Положению, а также индикативные показатели для муниципального автодорожного контроля, установленные приложением № 3 к настоящему Положению.</w:t>
      </w: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3F16FA" w:rsidRDefault="003F16FA"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5C7207" w:rsidRDefault="005C7207" w:rsidP="007F1D88">
      <w:pPr>
        <w:spacing w:line="240" w:lineRule="auto"/>
        <w:ind w:firstLine="709"/>
        <w:jc w:val="right"/>
        <w:rPr>
          <w:rFonts w:ascii="олролрлор" w:hAnsi="олролрлор" w:cs="Times New Roman"/>
          <w:sz w:val="26"/>
          <w:szCs w:val="26"/>
          <w:shd w:val="clear" w:color="auto" w:fill="FFFFFF"/>
        </w:rPr>
      </w:pPr>
    </w:p>
    <w:p w:rsidR="00C344F9" w:rsidRDefault="00C344F9" w:rsidP="007F1D88">
      <w:pPr>
        <w:spacing w:line="240" w:lineRule="auto"/>
        <w:ind w:firstLine="709"/>
        <w:jc w:val="right"/>
        <w:rPr>
          <w:rFonts w:ascii="олролрлор" w:hAnsi="олролрлор" w:cs="Times New Roman"/>
          <w:sz w:val="26"/>
          <w:szCs w:val="26"/>
          <w:shd w:val="clear" w:color="auto" w:fill="FFFFFF"/>
        </w:rPr>
      </w:pPr>
    </w:p>
    <w:p w:rsidR="00C344F9" w:rsidRDefault="00C344F9" w:rsidP="007F1D88">
      <w:pPr>
        <w:spacing w:line="240" w:lineRule="auto"/>
        <w:ind w:firstLine="709"/>
        <w:jc w:val="right"/>
        <w:rPr>
          <w:rFonts w:ascii="олролрлор" w:hAnsi="олролрлор" w:cs="Times New Roman"/>
          <w:sz w:val="26"/>
          <w:szCs w:val="26"/>
          <w:shd w:val="clear" w:color="auto" w:fill="FFFFFF"/>
        </w:rPr>
      </w:pPr>
    </w:p>
    <w:p w:rsidR="00113B14" w:rsidRPr="007F1D88" w:rsidRDefault="00113B14" w:rsidP="007F1D88">
      <w:pPr>
        <w:spacing w:line="240" w:lineRule="auto"/>
        <w:ind w:firstLine="709"/>
        <w:jc w:val="right"/>
        <w:rPr>
          <w:rFonts w:ascii="олролрлор" w:hAnsi="олролрлор" w:cs="Times New Roman"/>
          <w:sz w:val="26"/>
          <w:szCs w:val="26"/>
          <w:shd w:val="clear" w:color="auto" w:fill="FFFFFF"/>
        </w:rPr>
      </w:pPr>
      <w:r w:rsidRPr="007F1D88">
        <w:rPr>
          <w:rFonts w:ascii="олролрлор" w:hAnsi="олролрлор" w:cs="Times New Roman"/>
          <w:sz w:val="26"/>
          <w:szCs w:val="26"/>
          <w:shd w:val="clear" w:color="auto" w:fill="FFFFFF"/>
        </w:rPr>
        <w:lastRenderedPageBreak/>
        <w:t>Приложение № 1</w:t>
      </w:r>
    </w:p>
    <w:p w:rsidR="00113B14" w:rsidRPr="007F1D88" w:rsidRDefault="00113B14" w:rsidP="007F1D88">
      <w:pPr>
        <w:pStyle w:val="ConsPlusTitle"/>
        <w:ind w:firstLine="709"/>
        <w:jc w:val="right"/>
        <w:rPr>
          <w:rFonts w:ascii="олролрлор" w:hAnsi="олролрлор"/>
          <w:sz w:val="26"/>
          <w:szCs w:val="26"/>
        </w:rPr>
      </w:pPr>
      <w:r w:rsidRPr="007F1D88">
        <w:rPr>
          <w:rFonts w:ascii="олролрлор" w:hAnsi="олролрлор"/>
          <w:b w:val="0"/>
          <w:sz w:val="26"/>
          <w:szCs w:val="26"/>
          <w:shd w:val="clear" w:color="auto" w:fill="FFFFFF"/>
        </w:rPr>
        <w:t xml:space="preserve">к </w:t>
      </w:r>
      <w:r w:rsidR="003F16FA">
        <w:rPr>
          <w:rFonts w:ascii="олролрлор" w:hAnsi="олролрлор"/>
          <w:b w:val="0"/>
          <w:sz w:val="26"/>
          <w:szCs w:val="26"/>
          <w:shd w:val="clear" w:color="auto" w:fill="FFFFFF"/>
        </w:rPr>
        <w:t>П</w:t>
      </w:r>
      <w:r w:rsidRPr="007F1D88">
        <w:rPr>
          <w:rFonts w:ascii="олролрлор" w:hAnsi="олролрлор"/>
          <w:b w:val="0"/>
          <w:sz w:val="26"/>
          <w:szCs w:val="26"/>
          <w:shd w:val="clear" w:color="auto" w:fill="FFFFFF"/>
        </w:rPr>
        <w:t>оложению</w:t>
      </w:r>
      <w:r w:rsidRPr="007F1D88">
        <w:rPr>
          <w:rFonts w:ascii="олролрлор" w:hAnsi="олролрлор"/>
          <w:sz w:val="26"/>
          <w:szCs w:val="26"/>
          <w:shd w:val="clear" w:color="auto" w:fill="FFFFFF"/>
        </w:rPr>
        <w:t xml:space="preserve"> </w:t>
      </w:r>
      <w:r w:rsidRPr="007F1D88">
        <w:rPr>
          <w:rFonts w:ascii="олролрлор" w:hAnsi="олролрлор"/>
          <w:b w:val="0"/>
          <w:sz w:val="26"/>
          <w:szCs w:val="26"/>
          <w:shd w:val="clear" w:color="auto" w:fill="FFFFFF"/>
        </w:rPr>
        <w:t>о</w:t>
      </w:r>
      <w:r w:rsidRPr="007F1D88">
        <w:rPr>
          <w:rFonts w:ascii="олролрлор" w:hAnsi="олролрлор"/>
          <w:sz w:val="26"/>
          <w:szCs w:val="26"/>
          <w:shd w:val="clear" w:color="auto" w:fill="FFFFFF"/>
        </w:rPr>
        <w:t xml:space="preserve"> </w:t>
      </w:r>
      <w:r w:rsidRPr="007F1D88">
        <w:rPr>
          <w:rFonts w:ascii="олролрлор" w:hAnsi="олролрлор"/>
          <w:b w:val="0"/>
          <w:bCs/>
          <w:sz w:val="26"/>
          <w:szCs w:val="26"/>
        </w:rPr>
        <w:t>муниципальном контроле</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 xml:space="preserve">на автомобильном транспорте, </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городском наземном электрическом транспорте</w:t>
      </w:r>
    </w:p>
    <w:p w:rsidR="00113B14" w:rsidRPr="007F1D88" w:rsidRDefault="00113B14" w:rsidP="007F1D88">
      <w:pPr>
        <w:pStyle w:val="ConsPlusTitle"/>
        <w:ind w:firstLine="709"/>
        <w:jc w:val="right"/>
        <w:rPr>
          <w:rFonts w:ascii="олролрлор" w:hAnsi="олролрлор"/>
          <w:sz w:val="26"/>
          <w:szCs w:val="26"/>
        </w:rPr>
      </w:pPr>
      <w:r w:rsidRPr="007F1D88">
        <w:rPr>
          <w:rFonts w:ascii="олролрлор" w:hAnsi="олролрлор"/>
          <w:b w:val="0"/>
          <w:bCs/>
          <w:sz w:val="26"/>
          <w:szCs w:val="26"/>
        </w:rPr>
        <w:t xml:space="preserve">и в дорожном хозяйстве </w:t>
      </w:r>
    </w:p>
    <w:p w:rsidR="00E42513" w:rsidRDefault="00ED2F36" w:rsidP="00E42513">
      <w:pPr>
        <w:pStyle w:val="10"/>
        <w:spacing w:after="0" w:line="240" w:lineRule="auto"/>
        <w:ind w:firstLine="709"/>
        <w:jc w:val="right"/>
        <w:outlineLvl w:val="0"/>
        <w:rPr>
          <w:rFonts w:ascii="олролрлор" w:hAnsi="олролрлор"/>
          <w:bCs/>
          <w:sz w:val="26"/>
          <w:szCs w:val="26"/>
        </w:rPr>
      </w:pPr>
      <w:r w:rsidRPr="007F1D88">
        <w:rPr>
          <w:rFonts w:ascii="олролрлор" w:hAnsi="олролрлор"/>
          <w:bCs/>
          <w:sz w:val="26"/>
          <w:szCs w:val="26"/>
        </w:rPr>
        <w:t xml:space="preserve">на территории </w:t>
      </w:r>
      <w:r w:rsidR="00E42513">
        <w:rPr>
          <w:rFonts w:ascii="олролрлор" w:hAnsi="олролрлор"/>
          <w:bCs/>
          <w:sz w:val="26"/>
          <w:szCs w:val="26"/>
        </w:rPr>
        <w:t xml:space="preserve">Кировского муниципального </w:t>
      </w:r>
    </w:p>
    <w:p w:rsidR="00687A19" w:rsidRPr="007F1D88" w:rsidRDefault="00E42513" w:rsidP="00E42513">
      <w:pPr>
        <w:pStyle w:val="10"/>
        <w:spacing w:after="0" w:line="240" w:lineRule="auto"/>
        <w:ind w:firstLine="709"/>
        <w:jc w:val="right"/>
        <w:outlineLvl w:val="0"/>
        <w:rPr>
          <w:rFonts w:ascii="олролрлор" w:hAnsi="олролрлор"/>
          <w:bCs/>
          <w:sz w:val="26"/>
          <w:szCs w:val="26"/>
        </w:rPr>
      </w:pPr>
      <w:r>
        <w:rPr>
          <w:rFonts w:ascii="олролрлор" w:hAnsi="олролрлор"/>
          <w:bCs/>
          <w:sz w:val="26"/>
          <w:szCs w:val="26"/>
        </w:rPr>
        <w:t>округа Калужской области</w:t>
      </w:r>
    </w:p>
    <w:p w:rsidR="00ED2F36" w:rsidRPr="007F1D88" w:rsidRDefault="00ED2F36" w:rsidP="007F1D88">
      <w:pPr>
        <w:pStyle w:val="10"/>
        <w:spacing w:after="0" w:line="240" w:lineRule="auto"/>
        <w:ind w:firstLine="709"/>
        <w:jc w:val="right"/>
        <w:outlineLvl w:val="0"/>
        <w:rPr>
          <w:rFonts w:ascii="олролрлор" w:hAnsi="олролрлор"/>
          <w:color w:val="auto"/>
          <w:sz w:val="26"/>
          <w:szCs w:val="26"/>
        </w:rPr>
      </w:pPr>
    </w:p>
    <w:p w:rsidR="001D45FF" w:rsidRPr="007F1D88" w:rsidRDefault="00687A19" w:rsidP="007F1D88">
      <w:pPr>
        <w:pStyle w:val="10"/>
        <w:spacing w:after="0" w:line="240" w:lineRule="auto"/>
        <w:ind w:firstLine="709"/>
        <w:jc w:val="center"/>
        <w:rPr>
          <w:rFonts w:ascii="олролрлор" w:hAnsi="олролрлор"/>
          <w:b/>
          <w:bCs/>
          <w:color w:val="auto"/>
          <w:sz w:val="26"/>
          <w:szCs w:val="26"/>
        </w:rPr>
      </w:pPr>
      <w:r w:rsidRPr="007F1D88">
        <w:rPr>
          <w:rFonts w:ascii="олролрлор" w:hAnsi="олролрлор"/>
          <w:b/>
          <w:bCs/>
          <w:color w:val="auto"/>
          <w:sz w:val="26"/>
          <w:szCs w:val="26"/>
        </w:rPr>
        <w:t>Индикаторы риска нарушения обязательных требований при осуществлении м</w:t>
      </w:r>
      <w:r w:rsidRPr="007F1D88">
        <w:rPr>
          <w:rFonts w:ascii="олролрлор" w:hAnsi="олролрлор"/>
          <w:b/>
          <w:bCs/>
          <w:color w:val="auto"/>
          <w:sz w:val="26"/>
          <w:szCs w:val="26"/>
          <w:shd w:val="clear" w:color="auto" w:fill="FFFFFF"/>
        </w:rPr>
        <w:t>униципального контроля</w:t>
      </w:r>
      <w:r w:rsidR="00B04A90" w:rsidRPr="007F1D88">
        <w:rPr>
          <w:rFonts w:ascii="олролрлор" w:hAnsi="олролрлор"/>
          <w:b/>
          <w:bCs/>
          <w:color w:val="auto"/>
          <w:sz w:val="26"/>
          <w:szCs w:val="26"/>
        </w:rPr>
        <w:t xml:space="preserve"> на автомобильном транспорте, городском наземном электрическом транспорте и в дорожном хозяйстве</w:t>
      </w:r>
    </w:p>
    <w:p w:rsidR="00705B9D" w:rsidRPr="007F1D88" w:rsidRDefault="00705B9D" w:rsidP="007F1D88">
      <w:pPr>
        <w:pStyle w:val="10"/>
        <w:spacing w:after="0" w:line="240" w:lineRule="auto"/>
        <w:ind w:firstLine="709"/>
        <w:jc w:val="center"/>
        <w:rPr>
          <w:rFonts w:ascii="олролрлор" w:hAnsi="олролрлор"/>
          <w:b/>
          <w:bCs/>
          <w:color w:val="auto"/>
          <w:sz w:val="26"/>
          <w:szCs w:val="26"/>
        </w:rPr>
      </w:pPr>
    </w:p>
    <w:p w:rsidR="00E94645" w:rsidRPr="007F1D88" w:rsidRDefault="00FF3B1E" w:rsidP="007F1D88">
      <w:pPr>
        <w:pStyle w:val="afa"/>
        <w:numPr>
          <w:ilvl w:val="0"/>
          <w:numId w:val="2"/>
        </w:numPr>
        <w:spacing w:line="240" w:lineRule="auto"/>
        <w:ind w:left="142" w:firstLine="567"/>
        <w:jc w:val="both"/>
        <w:rPr>
          <w:rFonts w:ascii="олролрлор" w:hAnsi="олролрлор"/>
          <w:sz w:val="26"/>
          <w:szCs w:val="26"/>
        </w:rPr>
      </w:pPr>
      <w:r w:rsidRPr="007F1D88">
        <w:rPr>
          <w:rFonts w:ascii="олролрлор" w:hAnsi="олролрлор"/>
          <w:sz w:val="26"/>
          <w:szCs w:val="26"/>
        </w:rPr>
        <w:t>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w:t>
      </w:r>
      <w:r w:rsidR="00847654" w:rsidRPr="007F1D88">
        <w:rPr>
          <w:rFonts w:ascii="олролрлор" w:hAnsi="олролрлор"/>
          <w:sz w:val="26"/>
          <w:szCs w:val="26"/>
        </w:rPr>
        <w:t>ных полосах автомобильных дорог.</w:t>
      </w:r>
    </w:p>
    <w:p w:rsidR="00E94645" w:rsidRPr="007F1D88" w:rsidRDefault="00E94645" w:rsidP="007F1D88">
      <w:pPr>
        <w:pStyle w:val="afa"/>
        <w:numPr>
          <w:ilvl w:val="0"/>
          <w:numId w:val="2"/>
        </w:numPr>
        <w:spacing w:line="240" w:lineRule="auto"/>
        <w:ind w:left="142" w:firstLine="567"/>
        <w:jc w:val="both"/>
        <w:rPr>
          <w:rFonts w:ascii="олролрлор" w:hAnsi="олролрлор"/>
          <w:sz w:val="26"/>
          <w:szCs w:val="26"/>
        </w:rPr>
      </w:pPr>
      <w:r w:rsidRPr="007F1D88">
        <w:rPr>
          <w:rFonts w:ascii="олролрлор" w:hAnsi="олролрлор"/>
          <w:sz w:val="26"/>
          <w:szCs w:val="26"/>
        </w:rPr>
        <w:t>Наличие информации об установленном факте несоответствия автомобильной дороги и (или) дорожного сооружения после проведения работ по капитальному ремонту, ремонту и содержанию обязательным требованиям.</w:t>
      </w:r>
    </w:p>
    <w:p w:rsidR="0090689C" w:rsidRDefault="00FF3B1E" w:rsidP="007F1D88">
      <w:pPr>
        <w:pStyle w:val="afa"/>
        <w:numPr>
          <w:ilvl w:val="0"/>
          <w:numId w:val="2"/>
        </w:numPr>
        <w:spacing w:line="240" w:lineRule="auto"/>
        <w:ind w:left="142" w:firstLine="709"/>
        <w:jc w:val="both"/>
        <w:rPr>
          <w:rFonts w:ascii="олролрлор" w:hAnsi="олролрлор"/>
          <w:sz w:val="26"/>
          <w:szCs w:val="26"/>
        </w:rPr>
      </w:pPr>
      <w:r w:rsidRPr="003F16FA">
        <w:rPr>
          <w:rFonts w:ascii="олролрлор" w:hAnsi="олролрлор"/>
          <w:sz w:val="26"/>
          <w:szCs w:val="26"/>
        </w:rPr>
        <w:t>Наличие информации об установленном факте нарушений обязательных требований, установленных в отношении перевозок</w:t>
      </w:r>
      <w:r w:rsidR="00847654" w:rsidRPr="003F16FA">
        <w:rPr>
          <w:rFonts w:ascii="олролрлор" w:hAnsi="олролрлор"/>
          <w:sz w:val="26"/>
          <w:szCs w:val="26"/>
        </w:rPr>
        <w:t xml:space="preserve"> по</w:t>
      </w:r>
      <w:r w:rsidRPr="003F16FA">
        <w:rPr>
          <w:rFonts w:ascii="олролрлор" w:hAnsi="олролрлор"/>
          <w:sz w:val="26"/>
          <w:szCs w:val="26"/>
        </w:rPr>
        <w:t xml:space="preserve">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w:t>
      </w:r>
      <w:r w:rsidR="008C386F" w:rsidRPr="003F16FA">
        <w:rPr>
          <w:rFonts w:ascii="олролрлор" w:hAnsi="олролрлор"/>
          <w:sz w:val="26"/>
          <w:szCs w:val="26"/>
        </w:rPr>
        <w:t>рганизации регулярных перевозок.</w:t>
      </w: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Default="003F16FA" w:rsidP="003F16FA">
      <w:pPr>
        <w:spacing w:line="240" w:lineRule="auto"/>
        <w:jc w:val="both"/>
        <w:rPr>
          <w:rFonts w:ascii="олролрлор" w:hAnsi="олролрлор"/>
          <w:sz w:val="26"/>
          <w:szCs w:val="26"/>
        </w:rPr>
      </w:pPr>
    </w:p>
    <w:p w:rsidR="003F16FA" w:rsidRPr="003F16FA" w:rsidRDefault="003F16FA" w:rsidP="003F16FA">
      <w:pPr>
        <w:spacing w:line="240" w:lineRule="auto"/>
        <w:jc w:val="both"/>
        <w:rPr>
          <w:rFonts w:ascii="олролрлор" w:hAnsi="олролрлор"/>
          <w:sz w:val="26"/>
          <w:szCs w:val="26"/>
        </w:rPr>
      </w:pPr>
    </w:p>
    <w:p w:rsidR="00113B14" w:rsidRPr="007F1D88" w:rsidRDefault="0090689C" w:rsidP="007F1D88">
      <w:pPr>
        <w:spacing w:line="240" w:lineRule="auto"/>
        <w:ind w:firstLine="709"/>
        <w:jc w:val="right"/>
        <w:rPr>
          <w:rFonts w:ascii="олролрлор" w:hAnsi="олролрлор" w:cs="Times New Roman"/>
          <w:sz w:val="26"/>
          <w:szCs w:val="26"/>
          <w:shd w:val="clear" w:color="auto" w:fill="FFFFFF"/>
        </w:rPr>
      </w:pPr>
      <w:r w:rsidRPr="007F1D88">
        <w:rPr>
          <w:rFonts w:ascii="олролрлор" w:hAnsi="олролрлор" w:cs="Times New Roman"/>
          <w:sz w:val="26"/>
          <w:szCs w:val="26"/>
          <w:shd w:val="clear" w:color="auto" w:fill="FFFFFF"/>
        </w:rPr>
        <w:lastRenderedPageBreak/>
        <w:t>П</w:t>
      </w:r>
      <w:r w:rsidR="00113B14" w:rsidRPr="007F1D88">
        <w:rPr>
          <w:rFonts w:ascii="олролрлор" w:hAnsi="олролрлор" w:cs="Times New Roman"/>
          <w:sz w:val="26"/>
          <w:szCs w:val="26"/>
          <w:shd w:val="clear" w:color="auto" w:fill="FFFFFF"/>
        </w:rPr>
        <w:t>риложение № 2</w:t>
      </w:r>
    </w:p>
    <w:p w:rsidR="00113B14" w:rsidRPr="007F1D88" w:rsidRDefault="003F16FA" w:rsidP="007F1D88">
      <w:pPr>
        <w:pStyle w:val="ConsPlusTitle"/>
        <w:ind w:firstLine="709"/>
        <w:jc w:val="right"/>
        <w:rPr>
          <w:rFonts w:ascii="олролрлор" w:hAnsi="олролрлор"/>
          <w:sz w:val="26"/>
          <w:szCs w:val="26"/>
        </w:rPr>
      </w:pPr>
      <w:r>
        <w:rPr>
          <w:rFonts w:ascii="олролрлор" w:hAnsi="олролрлор"/>
          <w:b w:val="0"/>
          <w:sz w:val="26"/>
          <w:szCs w:val="26"/>
          <w:shd w:val="clear" w:color="auto" w:fill="FFFFFF"/>
        </w:rPr>
        <w:t>к П</w:t>
      </w:r>
      <w:r w:rsidR="00113B14" w:rsidRPr="007F1D88">
        <w:rPr>
          <w:rFonts w:ascii="олролрлор" w:hAnsi="олролрлор"/>
          <w:b w:val="0"/>
          <w:sz w:val="26"/>
          <w:szCs w:val="26"/>
          <w:shd w:val="clear" w:color="auto" w:fill="FFFFFF"/>
        </w:rPr>
        <w:t>оложению</w:t>
      </w:r>
      <w:r w:rsidR="00113B14" w:rsidRPr="007F1D88">
        <w:rPr>
          <w:rFonts w:ascii="олролрлор" w:hAnsi="олролрлор"/>
          <w:sz w:val="26"/>
          <w:szCs w:val="26"/>
          <w:shd w:val="clear" w:color="auto" w:fill="FFFFFF"/>
        </w:rPr>
        <w:t xml:space="preserve"> </w:t>
      </w:r>
      <w:r w:rsidR="00113B14" w:rsidRPr="007F1D88">
        <w:rPr>
          <w:rFonts w:ascii="олролрлор" w:hAnsi="олролрлор"/>
          <w:b w:val="0"/>
          <w:sz w:val="26"/>
          <w:szCs w:val="26"/>
          <w:shd w:val="clear" w:color="auto" w:fill="FFFFFF"/>
        </w:rPr>
        <w:t>о</w:t>
      </w:r>
      <w:r w:rsidR="00113B14" w:rsidRPr="007F1D88">
        <w:rPr>
          <w:rFonts w:ascii="олролрлор" w:hAnsi="олролрлор"/>
          <w:sz w:val="26"/>
          <w:szCs w:val="26"/>
          <w:shd w:val="clear" w:color="auto" w:fill="FFFFFF"/>
        </w:rPr>
        <w:t xml:space="preserve"> </w:t>
      </w:r>
      <w:r w:rsidR="00113B14" w:rsidRPr="007F1D88">
        <w:rPr>
          <w:rFonts w:ascii="олролрлор" w:hAnsi="олролрлор"/>
          <w:b w:val="0"/>
          <w:bCs/>
          <w:sz w:val="26"/>
          <w:szCs w:val="26"/>
        </w:rPr>
        <w:t>муниципальном контроле</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 xml:space="preserve">на автомобильном транспорте, </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городском наземном электрическом транспорте</w:t>
      </w:r>
    </w:p>
    <w:p w:rsidR="00113B14" w:rsidRPr="007F1D88" w:rsidRDefault="00113B14" w:rsidP="007F1D88">
      <w:pPr>
        <w:pStyle w:val="ConsPlusTitle"/>
        <w:ind w:firstLine="709"/>
        <w:jc w:val="right"/>
        <w:rPr>
          <w:rFonts w:ascii="олролрлор" w:hAnsi="олролрлор"/>
          <w:sz w:val="26"/>
          <w:szCs w:val="26"/>
        </w:rPr>
      </w:pPr>
      <w:r w:rsidRPr="007F1D88">
        <w:rPr>
          <w:rFonts w:ascii="олролрлор" w:hAnsi="олролрлор"/>
          <w:b w:val="0"/>
          <w:bCs/>
          <w:sz w:val="26"/>
          <w:szCs w:val="26"/>
        </w:rPr>
        <w:t xml:space="preserve">и в дорожном хозяйстве </w:t>
      </w:r>
    </w:p>
    <w:p w:rsidR="00E42513" w:rsidRDefault="00ED2F36" w:rsidP="00E42513">
      <w:pPr>
        <w:pStyle w:val="10"/>
        <w:spacing w:after="0" w:line="240" w:lineRule="auto"/>
        <w:ind w:firstLine="709"/>
        <w:jc w:val="right"/>
        <w:outlineLvl w:val="0"/>
        <w:rPr>
          <w:rFonts w:ascii="олролрлор" w:hAnsi="олролрлор"/>
          <w:bCs/>
          <w:sz w:val="26"/>
          <w:szCs w:val="26"/>
        </w:rPr>
      </w:pPr>
      <w:r w:rsidRPr="007F1D88">
        <w:rPr>
          <w:rFonts w:ascii="олролрлор" w:hAnsi="олролрлор"/>
          <w:bCs/>
          <w:sz w:val="26"/>
          <w:szCs w:val="26"/>
        </w:rPr>
        <w:t xml:space="preserve">на территории </w:t>
      </w:r>
      <w:r w:rsidR="00E42513">
        <w:rPr>
          <w:rFonts w:ascii="олролрлор" w:hAnsi="олролрлор"/>
          <w:bCs/>
          <w:sz w:val="26"/>
          <w:szCs w:val="26"/>
        </w:rPr>
        <w:t xml:space="preserve">Кировского муниципального </w:t>
      </w:r>
    </w:p>
    <w:p w:rsidR="00ED2F36" w:rsidRPr="007F1D88" w:rsidRDefault="00E42513" w:rsidP="00E42513">
      <w:pPr>
        <w:pStyle w:val="10"/>
        <w:spacing w:after="0" w:line="240" w:lineRule="auto"/>
        <w:ind w:firstLine="709"/>
        <w:jc w:val="right"/>
        <w:outlineLvl w:val="0"/>
        <w:rPr>
          <w:rFonts w:ascii="олролрлор" w:hAnsi="олролрлор"/>
          <w:bCs/>
          <w:sz w:val="26"/>
          <w:szCs w:val="26"/>
        </w:rPr>
      </w:pPr>
      <w:r>
        <w:rPr>
          <w:rFonts w:ascii="олролрлор" w:hAnsi="олролрлор"/>
          <w:bCs/>
          <w:sz w:val="26"/>
          <w:szCs w:val="26"/>
        </w:rPr>
        <w:t>округа Калужской области</w:t>
      </w:r>
    </w:p>
    <w:p w:rsidR="00E32DAF" w:rsidRPr="007F1D88" w:rsidRDefault="00E32DAF" w:rsidP="007F1D88">
      <w:pPr>
        <w:spacing w:line="240" w:lineRule="auto"/>
        <w:ind w:firstLine="709"/>
        <w:jc w:val="both"/>
        <w:rPr>
          <w:rFonts w:ascii="олролрлор" w:hAnsi="олролрлор" w:cs="Times New Roman"/>
          <w:sz w:val="26"/>
          <w:szCs w:val="26"/>
        </w:rPr>
      </w:pPr>
    </w:p>
    <w:p w:rsidR="00E32DAF" w:rsidRPr="007F1D88" w:rsidRDefault="00E32DAF" w:rsidP="007F1D88">
      <w:pPr>
        <w:spacing w:line="240" w:lineRule="auto"/>
        <w:ind w:firstLine="709"/>
        <w:jc w:val="both"/>
        <w:rPr>
          <w:rFonts w:ascii="олролрлор" w:hAnsi="олролрлор" w:cs="Times New Roman"/>
          <w:sz w:val="26"/>
          <w:szCs w:val="26"/>
        </w:rPr>
      </w:pPr>
    </w:p>
    <w:p w:rsidR="00E32DAF" w:rsidRPr="007F1D88" w:rsidRDefault="00E32DAF" w:rsidP="007F1D88">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 xml:space="preserve">Ключевые показатели муниципального контроля </w:t>
      </w:r>
      <w:r w:rsidR="00C929BA" w:rsidRPr="007F1D88">
        <w:rPr>
          <w:rFonts w:ascii="олролрлор" w:hAnsi="олролрлор" w:cs="Times New Roman"/>
          <w:b/>
          <w:sz w:val="26"/>
          <w:szCs w:val="26"/>
        </w:rPr>
        <w:t xml:space="preserve">на автомобильном транспорте, городском наземном электрическом транспорте и в дорожном хозяйстве </w:t>
      </w:r>
      <w:r w:rsidRPr="007F1D88">
        <w:rPr>
          <w:rFonts w:ascii="олролрлор" w:hAnsi="олролрлор" w:cs="Times New Roman"/>
          <w:b/>
          <w:sz w:val="26"/>
          <w:szCs w:val="26"/>
        </w:rPr>
        <w:t>и их целевые значения</w:t>
      </w:r>
    </w:p>
    <w:p w:rsidR="00C929BA" w:rsidRPr="007F1D88" w:rsidRDefault="00C929BA" w:rsidP="007F1D88">
      <w:pPr>
        <w:spacing w:line="240" w:lineRule="auto"/>
        <w:ind w:firstLine="709"/>
        <w:jc w:val="center"/>
        <w:rPr>
          <w:rFonts w:ascii="олролрлор" w:hAnsi="олролрлор" w:cs="Times New Roman"/>
          <w:b/>
          <w:sz w:val="26"/>
          <w:szCs w:val="26"/>
        </w:rPr>
      </w:pPr>
    </w:p>
    <w:tbl>
      <w:tblPr>
        <w:tblW w:w="0" w:type="auto"/>
        <w:tblCellMar>
          <w:left w:w="0" w:type="dxa"/>
          <w:right w:w="0" w:type="dxa"/>
        </w:tblCellMar>
        <w:tblLook w:val="04A0" w:firstRow="1" w:lastRow="0" w:firstColumn="1" w:lastColumn="0" w:noHBand="0" w:noVBand="1"/>
      </w:tblPr>
      <w:tblGrid>
        <w:gridCol w:w="782"/>
        <w:gridCol w:w="7577"/>
        <w:gridCol w:w="1469"/>
      </w:tblGrid>
      <w:tr w:rsidR="00065D98" w:rsidRPr="007F1D88" w:rsidTr="00C929BA">
        <w:trPr>
          <w:trHeight w:val="15"/>
        </w:trPr>
        <w:tc>
          <w:tcPr>
            <w:tcW w:w="782" w:type="dxa"/>
            <w:hideMark/>
          </w:tcPr>
          <w:p w:rsidR="00C929BA" w:rsidRPr="007F1D88" w:rsidRDefault="00C929BA" w:rsidP="007F1D88">
            <w:pPr>
              <w:spacing w:line="240" w:lineRule="auto"/>
              <w:ind w:firstLine="709"/>
              <w:jc w:val="both"/>
              <w:rPr>
                <w:rFonts w:ascii="олролрлор" w:hAnsi="олролрлор" w:cs="Times New Roman"/>
                <w:sz w:val="26"/>
                <w:szCs w:val="26"/>
              </w:rPr>
            </w:pPr>
          </w:p>
        </w:tc>
        <w:tc>
          <w:tcPr>
            <w:tcW w:w="7577" w:type="dxa"/>
            <w:hideMark/>
          </w:tcPr>
          <w:p w:rsidR="00C929BA" w:rsidRPr="007F1D88" w:rsidRDefault="00C929BA" w:rsidP="007F1D88">
            <w:pPr>
              <w:spacing w:line="240" w:lineRule="auto"/>
              <w:ind w:firstLine="709"/>
              <w:jc w:val="both"/>
              <w:rPr>
                <w:rFonts w:ascii="олролрлор" w:hAnsi="олролрлор" w:cs="Times New Roman"/>
                <w:sz w:val="26"/>
                <w:szCs w:val="26"/>
              </w:rPr>
            </w:pPr>
          </w:p>
        </w:tc>
        <w:tc>
          <w:tcPr>
            <w:tcW w:w="1469" w:type="dxa"/>
            <w:hideMark/>
          </w:tcPr>
          <w:p w:rsidR="00C929BA" w:rsidRPr="007F1D88" w:rsidRDefault="00C929BA" w:rsidP="007F1D88">
            <w:pPr>
              <w:spacing w:line="240" w:lineRule="auto"/>
              <w:ind w:firstLine="709"/>
              <w:jc w:val="both"/>
              <w:rPr>
                <w:rFonts w:ascii="олролрлор" w:hAnsi="олролрлор" w:cs="Times New Roman"/>
                <w:sz w:val="26"/>
                <w:szCs w:val="26"/>
              </w:rPr>
            </w:pPr>
          </w:p>
        </w:tc>
      </w:tr>
      <w:tr w:rsidR="00065D98" w:rsidRPr="007F1D88" w:rsidTr="00C929BA">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N№ п/п</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Ключевые показатели</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hanging="3"/>
              <w:jc w:val="center"/>
              <w:rPr>
                <w:rFonts w:ascii="олролрлор" w:hAnsi="олролрлор" w:cs="Times New Roman"/>
                <w:b/>
                <w:sz w:val="26"/>
                <w:szCs w:val="26"/>
              </w:rPr>
            </w:pPr>
            <w:r w:rsidRPr="007F1D88">
              <w:rPr>
                <w:rFonts w:ascii="олролрлор" w:hAnsi="олролрлор" w:cs="Times New Roman"/>
                <w:b/>
                <w:sz w:val="26"/>
                <w:szCs w:val="26"/>
              </w:rPr>
              <w:t>Целевые значения</w:t>
            </w:r>
          </w:p>
        </w:tc>
      </w:tr>
      <w:tr w:rsidR="00065D98" w:rsidRPr="007F1D88" w:rsidTr="00C929BA">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11</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устраненных нарушений из числа выявленных нарушений законодательства в области муниципального контроля   на автомобильном транспорте, городском наземном электрическом транспорте и в дорожном хозяйстве</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065D98" w:rsidP="007F1D88">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 xml:space="preserve">Не менее </w:t>
            </w:r>
            <w:r w:rsidR="00C929BA" w:rsidRPr="007F1D88">
              <w:rPr>
                <w:rFonts w:ascii="олролрлор" w:hAnsi="олролрлор" w:cs="Times New Roman"/>
                <w:sz w:val="26"/>
                <w:szCs w:val="26"/>
              </w:rPr>
              <w:t>70%</w:t>
            </w:r>
          </w:p>
        </w:tc>
      </w:tr>
      <w:tr w:rsidR="00065D98" w:rsidRPr="007F1D88" w:rsidTr="00C929BA">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22</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обоснованных жалоб на действия (бездействие) контрольного органа и (или) его должностного лица при проведении контрольных мероприятий</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065D98" w:rsidP="007F1D88">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Не более 1</w:t>
            </w:r>
            <w:r w:rsidR="00C929BA" w:rsidRPr="007F1D88">
              <w:rPr>
                <w:rFonts w:ascii="олролрлор" w:hAnsi="олролрлор" w:cs="Times New Roman"/>
                <w:sz w:val="26"/>
                <w:szCs w:val="26"/>
              </w:rPr>
              <w:t>0%</w:t>
            </w:r>
          </w:p>
        </w:tc>
      </w:tr>
      <w:tr w:rsidR="00065D98" w:rsidRPr="007F1D88" w:rsidTr="00C929BA">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33</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C929BA" w:rsidP="007F1D88">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отмененных результатов контрольных мероприятий</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29BA" w:rsidRPr="007F1D88" w:rsidRDefault="00065D98" w:rsidP="007F1D88">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Не более 1</w:t>
            </w:r>
            <w:r w:rsidR="00C929BA" w:rsidRPr="007F1D88">
              <w:rPr>
                <w:rFonts w:ascii="олролрлор" w:hAnsi="олролрлор" w:cs="Times New Roman"/>
                <w:sz w:val="26"/>
                <w:szCs w:val="26"/>
              </w:rPr>
              <w:t>0%</w:t>
            </w:r>
          </w:p>
        </w:tc>
      </w:tr>
    </w:tbl>
    <w:p w:rsidR="00DF5B21" w:rsidRPr="007F1D88" w:rsidRDefault="00DF5B21" w:rsidP="007F1D88">
      <w:pPr>
        <w:spacing w:line="240" w:lineRule="auto"/>
        <w:ind w:firstLine="709"/>
        <w:jc w:val="both"/>
        <w:rPr>
          <w:rFonts w:ascii="олролрлор" w:hAnsi="олролрлор" w:cs="Times New Roman"/>
          <w:b/>
          <w:sz w:val="26"/>
          <w:szCs w:val="26"/>
        </w:rPr>
      </w:pPr>
    </w:p>
    <w:p w:rsidR="00113B14" w:rsidRPr="007F1D88" w:rsidRDefault="00113B14" w:rsidP="007F1D88">
      <w:pPr>
        <w:spacing w:line="240" w:lineRule="auto"/>
        <w:ind w:firstLine="709"/>
        <w:jc w:val="both"/>
        <w:rPr>
          <w:rFonts w:ascii="олролрлор" w:hAnsi="олролрлор" w:cs="Times New Roman"/>
          <w:b/>
          <w:sz w:val="26"/>
          <w:szCs w:val="26"/>
        </w:rPr>
      </w:pPr>
    </w:p>
    <w:p w:rsidR="0090689C" w:rsidRPr="007F1D88" w:rsidRDefault="0090689C" w:rsidP="007F1D88">
      <w:pPr>
        <w:spacing w:line="240" w:lineRule="auto"/>
        <w:rPr>
          <w:rFonts w:ascii="олролрлор" w:hAnsi="олролрлор" w:cs="Times New Roman"/>
          <w:b/>
          <w:sz w:val="26"/>
          <w:szCs w:val="26"/>
        </w:rPr>
      </w:pPr>
      <w:r w:rsidRPr="007F1D88">
        <w:rPr>
          <w:rFonts w:ascii="олролрлор" w:hAnsi="олролрлор" w:cs="Times New Roman"/>
          <w:b/>
          <w:sz w:val="26"/>
          <w:szCs w:val="26"/>
        </w:rPr>
        <w:br w:type="page"/>
      </w:r>
    </w:p>
    <w:p w:rsidR="003F16FA" w:rsidRDefault="003F16FA" w:rsidP="007F1D88">
      <w:pPr>
        <w:spacing w:line="240" w:lineRule="auto"/>
        <w:ind w:firstLine="709"/>
        <w:jc w:val="right"/>
        <w:rPr>
          <w:rFonts w:ascii="олролрлор" w:hAnsi="олролрлор" w:cs="Times New Roman"/>
          <w:sz w:val="26"/>
          <w:szCs w:val="26"/>
          <w:shd w:val="clear" w:color="auto" w:fill="FFFFFF"/>
        </w:rPr>
      </w:pPr>
    </w:p>
    <w:p w:rsidR="00113B14" w:rsidRPr="007F1D88" w:rsidRDefault="00113B14" w:rsidP="007F1D88">
      <w:pPr>
        <w:spacing w:line="240" w:lineRule="auto"/>
        <w:ind w:firstLine="709"/>
        <w:jc w:val="right"/>
        <w:rPr>
          <w:rFonts w:ascii="олролрлор" w:hAnsi="олролрлор" w:cs="Times New Roman"/>
          <w:sz w:val="26"/>
          <w:szCs w:val="26"/>
          <w:shd w:val="clear" w:color="auto" w:fill="FFFFFF"/>
        </w:rPr>
      </w:pPr>
      <w:r w:rsidRPr="007F1D88">
        <w:rPr>
          <w:rFonts w:ascii="олролрлор" w:hAnsi="олролрлор" w:cs="Times New Roman"/>
          <w:sz w:val="26"/>
          <w:szCs w:val="26"/>
          <w:shd w:val="clear" w:color="auto" w:fill="FFFFFF"/>
        </w:rPr>
        <w:t>Приложение № 3</w:t>
      </w:r>
    </w:p>
    <w:p w:rsidR="00113B14" w:rsidRPr="007F1D88" w:rsidRDefault="003F16FA" w:rsidP="007F1D88">
      <w:pPr>
        <w:pStyle w:val="ConsPlusTitle"/>
        <w:ind w:firstLine="709"/>
        <w:jc w:val="right"/>
        <w:rPr>
          <w:rFonts w:ascii="олролрлор" w:hAnsi="олролрлор"/>
          <w:sz w:val="26"/>
          <w:szCs w:val="26"/>
        </w:rPr>
      </w:pPr>
      <w:r>
        <w:rPr>
          <w:rFonts w:ascii="олролрлор" w:hAnsi="олролрлор"/>
          <w:b w:val="0"/>
          <w:sz w:val="26"/>
          <w:szCs w:val="26"/>
          <w:shd w:val="clear" w:color="auto" w:fill="FFFFFF"/>
        </w:rPr>
        <w:t>к П</w:t>
      </w:r>
      <w:r w:rsidR="00113B14" w:rsidRPr="007F1D88">
        <w:rPr>
          <w:rFonts w:ascii="олролрлор" w:hAnsi="олролрлор"/>
          <w:b w:val="0"/>
          <w:sz w:val="26"/>
          <w:szCs w:val="26"/>
          <w:shd w:val="clear" w:color="auto" w:fill="FFFFFF"/>
        </w:rPr>
        <w:t>оложению</w:t>
      </w:r>
      <w:r w:rsidR="00113B14" w:rsidRPr="007F1D88">
        <w:rPr>
          <w:rFonts w:ascii="олролрлор" w:hAnsi="олролрлор"/>
          <w:sz w:val="26"/>
          <w:szCs w:val="26"/>
          <w:shd w:val="clear" w:color="auto" w:fill="FFFFFF"/>
        </w:rPr>
        <w:t xml:space="preserve"> </w:t>
      </w:r>
      <w:r w:rsidR="00113B14" w:rsidRPr="007F1D88">
        <w:rPr>
          <w:rFonts w:ascii="олролрлор" w:hAnsi="олролрлор"/>
          <w:b w:val="0"/>
          <w:sz w:val="26"/>
          <w:szCs w:val="26"/>
          <w:shd w:val="clear" w:color="auto" w:fill="FFFFFF"/>
        </w:rPr>
        <w:t>о</w:t>
      </w:r>
      <w:r w:rsidR="00113B14" w:rsidRPr="007F1D88">
        <w:rPr>
          <w:rFonts w:ascii="олролрлор" w:hAnsi="олролрлор"/>
          <w:sz w:val="26"/>
          <w:szCs w:val="26"/>
          <w:shd w:val="clear" w:color="auto" w:fill="FFFFFF"/>
        </w:rPr>
        <w:t xml:space="preserve"> </w:t>
      </w:r>
      <w:r w:rsidR="00113B14" w:rsidRPr="007F1D88">
        <w:rPr>
          <w:rFonts w:ascii="олролрлор" w:hAnsi="олролрлор"/>
          <w:b w:val="0"/>
          <w:bCs/>
          <w:sz w:val="26"/>
          <w:szCs w:val="26"/>
        </w:rPr>
        <w:t>муниципальном контроле</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 xml:space="preserve">на автомобильном транспорте, </w:t>
      </w:r>
    </w:p>
    <w:p w:rsidR="00113B14" w:rsidRPr="007F1D88" w:rsidRDefault="00113B14" w:rsidP="007F1D88">
      <w:pPr>
        <w:pStyle w:val="ConsPlusTitle"/>
        <w:ind w:firstLine="709"/>
        <w:jc w:val="right"/>
        <w:rPr>
          <w:rFonts w:ascii="олролрлор" w:hAnsi="олролрлор"/>
          <w:b w:val="0"/>
          <w:bCs/>
          <w:sz w:val="26"/>
          <w:szCs w:val="26"/>
        </w:rPr>
      </w:pPr>
      <w:r w:rsidRPr="007F1D88">
        <w:rPr>
          <w:rFonts w:ascii="олролрлор" w:hAnsi="олролрлор"/>
          <w:b w:val="0"/>
          <w:bCs/>
          <w:sz w:val="26"/>
          <w:szCs w:val="26"/>
        </w:rPr>
        <w:t>городском наземном электрическом транспорте</w:t>
      </w:r>
    </w:p>
    <w:p w:rsidR="00113B14" w:rsidRPr="007F1D88" w:rsidRDefault="00113B14" w:rsidP="007F1D88">
      <w:pPr>
        <w:pStyle w:val="ConsPlusTitle"/>
        <w:ind w:firstLine="709"/>
        <w:jc w:val="right"/>
        <w:rPr>
          <w:rFonts w:ascii="олролрлор" w:hAnsi="олролрлор"/>
          <w:sz w:val="26"/>
          <w:szCs w:val="26"/>
        </w:rPr>
      </w:pPr>
      <w:r w:rsidRPr="007F1D88">
        <w:rPr>
          <w:rFonts w:ascii="олролрлор" w:hAnsi="олролрлор"/>
          <w:b w:val="0"/>
          <w:bCs/>
          <w:sz w:val="26"/>
          <w:szCs w:val="26"/>
        </w:rPr>
        <w:t xml:space="preserve">и в дорожном хозяйстве </w:t>
      </w:r>
    </w:p>
    <w:p w:rsidR="00E42513" w:rsidRDefault="00ED2F36" w:rsidP="00E42513">
      <w:pPr>
        <w:pStyle w:val="10"/>
        <w:spacing w:after="0" w:line="240" w:lineRule="auto"/>
        <w:ind w:firstLine="709"/>
        <w:jc w:val="right"/>
        <w:outlineLvl w:val="0"/>
        <w:rPr>
          <w:rFonts w:ascii="олролрлор" w:hAnsi="олролрлор"/>
          <w:bCs/>
          <w:sz w:val="26"/>
          <w:szCs w:val="26"/>
        </w:rPr>
      </w:pPr>
      <w:r w:rsidRPr="007F1D88">
        <w:rPr>
          <w:rFonts w:ascii="олролрлор" w:hAnsi="олролрлор"/>
          <w:bCs/>
          <w:sz w:val="26"/>
          <w:szCs w:val="26"/>
        </w:rPr>
        <w:t xml:space="preserve">на территории </w:t>
      </w:r>
      <w:r w:rsidR="00E42513">
        <w:rPr>
          <w:rFonts w:ascii="олролрлор" w:hAnsi="олролрлор"/>
          <w:bCs/>
          <w:sz w:val="26"/>
          <w:szCs w:val="26"/>
        </w:rPr>
        <w:t xml:space="preserve">Кировского муниципального </w:t>
      </w:r>
    </w:p>
    <w:p w:rsidR="00ED2F36" w:rsidRPr="007F1D88" w:rsidRDefault="00E42513" w:rsidP="00E42513">
      <w:pPr>
        <w:pStyle w:val="10"/>
        <w:spacing w:after="0" w:line="240" w:lineRule="auto"/>
        <w:ind w:firstLine="709"/>
        <w:jc w:val="right"/>
        <w:outlineLvl w:val="0"/>
        <w:rPr>
          <w:rFonts w:ascii="олролрлор" w:hAnsi="олролрлор"/>
          <w:bCs/>
          <w:sz w:val="26"/>
          <w:szCs w:val="26"/>
        </w:rPr>
      </w:pPr>
      <w:r>
        <w:rPr>
          <w:rFonts w:ascii="олролрлор" w:hAnsi="олролрлор"/>
          <w:bCs/>
          <w:sz w:val="26"/>
          <w:szCs w:val="26"/>
        </w:rPr>
        <w:t>округа Калужской области</w:t>
      </w:r>
    </w:p>
    <w:p w:rsidR="00DF5B21" w:rsidRPr="007F1D88" w:rsidRDefault="00DF5B21" w:rsidP="007F1D88">
      <w:pPr>
        <w:spacing w:line="240" w:lineRule="auto"/>
        <w:ind w:firstLine="709"/>
        <w:jc w:val="right"/>
        <w:rPr>
          <w:rFonts w:ascii="олролрлор" w:hAnsi="олролрлор" w:cs="Times New Roman"/>
          <w:sz w:val="26"/>
          <w:szCs w:val="26"/>
        </w:rPr>
      </w:pPr>
    </w:p>
    <w:p w:rsidR="00DF5B21" w:rsidRPr="007F1D88" w:rsidRDefault="00DF5B21" w:rsidP="007F1D88">
      <w:pPr>
        <w:spacing w:line="240" w:lineRule="auto"/>
        <w:ind w:firstLine="709"/>
        <w:jc w:val="both"/>
        <w:rPr>
          <w:rFonts w:ascii="олролрлор" w:hAnsi="олролрлор" w:cs="Times New Roman"/>
          <w:b/>
          <w:sz w:val="26"/>
          <w:szCs w:val="26"/>
        </w:rPr>
      </w:pPr>
    </w:p>
    <w:p w:rsidR="001B2B37" w:rsidRPr="007F1D88" w:rsidRDefault="003B1BFE" w:rsidP="007F1D88">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Перечень и</w:t>
      </w:r>
      <w:r w:rsidR="00E32DAF" w:rsidRPr="007F1D88">
        <w:rPr>
          <w:rFonts w:ascii="олролрлор" w:hAnsi="олролрлор" w:cs="Times New Roman"/>
          <w:b/>
          <w:sz w:val="26"/>
          <w:szCs w:val="26"/>
        </w:rPr>
        <w:t>ндикативны</w:t>
      </w:r>
      <w:r w:rsidRPr="007F1D88">
        <w:rPr>
          <w:rFonts w:ascii="олролрлор" w:hAnsi="олролрлор" w:cs="Times New Roman"/>
          <w:b/>
          <w:sz w:val="26"/>
          <w:szCs w:val="26"/>
        </w:rPr>
        <w:t xml:space="preserve">х </w:t>
      </w:r>
      <w:r w:rsidR="00E32DAF" w:rsidRPr="007F1D88">
        <w:rPr>
          <w:rFonts w:ascii="олролрлор" w:hAnsi="олролрлор" w:cs="Times New Roman"/>
          <w:b/>
          <w:sz w:val="26"/>
          <w:szCs w:val="26"/>
        </w:rPr>
        <w:t xml:space="preserve"> показател</w:t>
      </w:r>
      <w:r w:rsidRPr="007F1D88">
        <w:rPr>
          <w:rFonts w:ascii="олролрлор" w:hAnsi="олролрлор" w:cs="Times New Roman"/>
          <w:b/>
          <w:sz w:val="26"/>
          <w:szCs w:val="26"/>
        </w:rPr>
        <w:t>ей</w:t>
      </w:r>
      <w:r w:rsidR="00705B9D" w:rsidRPr="007F1D88">
        <w:rPr>
          <w:rFonts w:ascii="олролрлор" w:hAnsi="олролрлор" w:cs="Times New Roman"/>
          <w:b/>
          <w:sz w:val="26"/>
          <w:szCs w:val="26"/>
        </w:rPr>
        <w:t xml:space="preserve"> муниципального</w:t>
      </w:r>
      <w:r w:rsidR="00E32DAF" w:rsidRPr="007F1D88">
        <w:rPr>
          <w:rFonts w:ascii="олролрлор" w:hAnsi="олролрлор" w:cs="Times New Roman"/>
          <w:b/>
          <w:sz w:val="26"/>
          <w:szCs w:val="26"/>
        </w:rPr>
        <w:t xml:space="preserve"> контроля</w:t>
      </w:r>
      <w:r w:rsidR="00705B9D" w:rsidRPr="007F1D88">
        <w:rPr>
          <w:rFonts w:ascii="олролрлор" w:hAnsi="олролрлор" w:cs="Times New Roman"/>
          <w:b/>
          <w:sz w:val="26"/>
          <w:szCs w:val="26"/>
        </w:rPr>
        <w:t xml:space="preserve"> на автомобильном транспорте, городском наземном электрическом транспорте и в дорожном хозяйстве</w:t>
      </w:r>
    </w:p>
    <w:p w:rsidR="003B1BFE" w:rsidRPr="007F1D88" w:rsidRDefault="003B1BFE" w:rsidP="007F1D88">
      <w:pPr>
        <w:spacing w:line="240" w:lineRule="auto"/>
        <w:ind w:firstLine="709"/>
        <w:contextualSpacing/>
        <w:jc w:val="both"/>
        <w:rPr>
          <w:rFonts w:ascii="олролрлор" w:hAnsi="олролрлор" w:cs="Times New Roman"/>
          <w:b/>
          <w:sz w:val="26"/>
          <w:szCs w:val="26"/>
        </w:rPr>
      </w:pP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количество внеплановых контрольных мероприятий, проведенных за отчетный период;</w:t>
      </w:r>
    </w:p>
    <w:p w:rsidR="00113B14" w:rsidRPr="007F1D88" w:rsidRDefault="00113B14" w:rsidP="007F1D88">
      <w:pPr>
        <w:pStyle w:val="afa"/>
        <w:numPr>
          <w:ilvl w:val="0"/>
          <w:numId w:val="1"/>
        </w:numPr>
        <w:suppressAutoHyphens w:val="0"/>
        <w:autoSpaceDE w:val="0"/>
        <w:autoSpaceDN w:val="0"/>
        <w:adjustRightInd w:val="0"/>
        <w:spacing w:line="240" w:lineRule="auto"/>
        <w:ind w:left="0" w:firstLine="709"/>
        <w:jc w:val="both"/>
        <w:textAlignment w:val="auto"/>
        <w:rPr>
          <w:rFonts w:ascii="олролрлор" w:hAnsi="олролрлор"/>
          <w:color w:val="auto"/>
          <w:sz w:val="26"/>
          <w:szCs w:val="26"/>
        </w:rPr>
      </w:pPr>
      <w:r w:rsidRPr="007F1D88">
        <w:rPr>
          <w:rFonts w:ascii="олролрлор" w:hAnsi="олролрлор"/>
          <w:color w:val="auto"/>
          <w:sz w:val="26"/>
          <w:szCs w:val="26"/>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общее</w:t>
      </w:r>
      <w:r w:rsidR="00DD468B">
        <w:rPr>
          <w:rFonts w:ascii="олролрлор" w:hAnsi="олролрлор"/>
          <w:color w:val="auto"/>
          <w:sz w:val="26"/>
          <w:szCs w:val="26"/>
        </w:rPr>
        <w:t xml:space="preserve"> </w:t>
      </w:r>
      <w:r w:rsidRPr="007F1D88">
        <w:rPr>
          <w:rFonts w:ascii="олролрлор" w:hAnsi="олролрлор"/>
          <w:color w:val="auto"/>
          <w:sz w:val="26"/>
          <w:szCs w:val="26"/>
        </w:rPr>
        <w:t>количество контрольных</w:t>
      </w:r>
      <w:r w:rsidR="00DD468B">
        <w:rPr>
          <w:rFonts w:ascii="олролрлор" w:hAnsi="олролрлор"/>
          <w:color w:val="auto"/>
          <w:sz w:val="26"/>
          <w:szCs w:val="26"/>
        </w:rPr>
        <w:t xml:space="preserve"> </w:t>
      </w:r>
      <w:r w:rsidRPr="007F1D88">
        <w:rPr>
          <w:rFonts w:ascii="олролрлор" w:hAnsi="олролрлор"/>
          <w:color w:val="auto"/>
          <w:sz w:val="26"/>
          <w:szCs w:val="26"/>
        </w:rPr>
        <w:t xml:space="preserve">мероприятий </w:t>
      </w:r>
      <w:r w:rsidRPr="007F1D88">
        <w:rPr>
          <w:rFonts w:ascii="олролрлор" w:hAnsi="олролрлор"/>
          <w:color w:val="auto"/>
          <w:sz w:val="26"/>
          <w:szCs w:val="26"/>
        </w:rPr>
        <w:br/>
        <w:t>с взаимодействием, проведенных за отчетный период;</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контрольных мероприятий с взаимодействием </w:t>
      </w:r>
      <w:r w:rsidRPr="007F1D88">
        <w:rPr>
          <w:rFonts w:ascii="олролрлор" w:hAnsi="олролрлор"/>
          <w:color w:val="auto"/>
          <w:sz w:val="26"/>
          <w:szCs w:val="26"/>
        </w:rPr>
        <w:br/>
        <w:t xml:space="preserve">по каждому виду </w:t>
      </w:r>
      <w:r w:rsidR="00065D98" w:rsidRPr="007F1D88">
        <w:rPr>
          <w:rFonts w:ascii="олролрлор" w:hAnsi="олролрлор"/>
          <w:color w:val="auto"/>
          <w:sz w:val="26"/>
          <w:szCs w:val="26"/>
        </w:rPr>
        <w:t>контрольных мероприятий</w:t>
      </w:r>
      <w:r w:rsidRPr="007F1D88">
        <w:rPr>
          <w:rFonts w:ascii="олролрлор" w:hAnsi="олролрлор"/>
          <w:color w:val="auto"/>
          <w:sz w:val="26"/>
          <w:szCs w:val="26"/>
        </w:rPr>
        <w:t>, проведенных за отчетный период;</w:t>
      </w:r>
    </w:p>
    <w:p w:rsidR="0087589F"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контрольных мероприятий, проведенных </w:t>
      </w:r>
      <w:r w:rsidRPr="007F1D88">
        <w:rPr>
          <w:rFonts w:ascii="олролрлор" w:hAnsi="олролрлор"/>
          <w:color w:val="auto"/>
          <w:sz w:val="26"/>
          <w:szCs w:val="26"/>
        </w:rPr>
        <w:br/>
        <w:t>с использованием средств дистанционного взаимодействия, за отчетный период;</w:t>
      </w:r>
    </w:p>
    <w:p w:rsidR="0087589F" w:rsidRPr="007F1D88" w:rsidRDefault="00113B14" w:rsidP="007F1D88">
      <w:pPr>
        <w:pStyle w:val="Default"/>
        <w:numPr>
          <w:ilvl w:val="0"/>
          <w:numId w:val="1"/>
        </w:numPr>
        <w:ind w:left="0" w:firstLine="709"/>
        <w:contextualSpacing/>
        <w:jc w:val="both"/>
        <w:rPr>
          <w:rFonts w:ascii="олролрлор" w:hAnsi="олролрлор"/>
          <w:b/>
          <w:i/>
          <w:color w:val="auto"/>
          <w:sz w:val="26"/>
          <w:szCs w:val="26"/>
        </w:rPr>
      </w:pPr>
      <w:r w:rsidRPr="007F1D88">
        <w:rPr>
          <w:rFonts w:ascii="олролрлор" w:hAnsi="олролрлор"/>
          <w:color w:val="auto"/>
          <w:sz w:val="26"/>
          <w:szCs w:val="26"/>
        </w:rPr>
        <w:t xml:space="preserve">количество обязательных профилактических визитов, проведенных </w:t>
      </w:r>
      <w:r w:rsidRPr="007F1D88">
        <w:rPr>
          <w:rFonts w:ascii="олролрлор" w:hAnsi="олролрлор"/>
          <w:color w:val="auto"/>
          <w:sz w:val="26"/>
          <w:szCs w:val="26"/>
        </w:rPr>
        <w:br/>
        <w:t>за отчетный период</w:t>
      </w:r>
      <w:r w:rsidR="007F1D88" w:rsidRPr="007F1D88">
        <w:rPr>
          <w:rFonts w:ascii="олролрлор" w:hAnsi="олролрлор"/>
          <w:b/>
          <w:i/>
          <w:color w:val="auto"/>
          <w:sz w:val="26"/>
          <w:szCs w:val="26"/>
        </w:rPr>
        <w:t>;</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количество предостережений о недопустимости нарушения обязательных требований, объявленных за отчетный период;</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сумма административных штрафов, наложенных по результатам контрольных мероприятий, за отчетный период; </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направленных в органы прокуратуры заявлений о согласовании проведения контрольных мероприятий, за отчетный период; </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общее количество учтенных объектов контроля на конец отчетного периода;</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 количество учтенных контролируемых лиц на конец отчетного периода;</w:t>
      </w:r>
    </w:p>
    <w:p w:rsidR="00113B14" w:rsidRPr="007F1D88" w:rsidRDefault="00113B14" w:rsidP="007F1D88">
      <w:pPr>
        <w:pStyle w:val="Default"/>
        <w:numPr>
          <w:ilvl w:val="0"/>
          <w:numId w:val="1"/>
        </w:numPr>
        <w:ind w:left="0" w:firstLine="709"/>
        <w:contextualSpacing/>
        <w:jc w:val="both"/>
        <w:rPr>
          <w:rFonts w:ascii="олролрлор" w:hAnsi="олролрлор"/>
          <w:color w:val="auto"/>
          <w:sz w:val="26"/>
          <w:szCs w:val="26"/>
        </w:rPr>
      </w:pPr>
      <w:r w:rsidRPr="007F1D88">
        <w:rPr>
          <w:rFonts w:ascii="олролрлор" w:hAnsi="олролрлор"/>
          <w:color w:val="auto"/>
          <w:sz w:val="26"/>
          <w:szCs w:val="26"/>
        </w:rPr>
        <w:t xml:space="preserve">количество учтенных контролируемых лиц, в отношении которых проведены контрольные мероприятия, за отчетный период; </w:t>
      </w:r>
    </w:p>
    <w:p w:rsidR="00113B14" w:rsidRPr="007F1D88" w:rsidRDefault="00113B14" w:rsidP="007F1D88">
      <w:pPr>
        <w:pStyle w:val="afa"/>
        <w:numPr>
          <w:ilvl w:val="0"/>
          <w:numId w:val="1"/>
        </w:numPr>
        <w:suppressAutoHyphens w:val="0"/>
        <w:spacing w:line="240" w:lineRule="auto"/>
        <w:ind w:left="0" w:firstLine="709"/>
        <w:jc w:val="both"/>
        <w:textAlignment w:val="auto"/>
        <w:rPr>
          <w:rFonts w:ascii="олролрлор" w:hAnsi="олролрлор"/>
          <w:color w:val="auto"/>
          <w:sz w:val="26"/>
          <w:szCs w:val="26"/>
        </w:rPr>
      </w:pPr>
      <w:r w:rsidRPr="007F1D88">
        <w:rPr>
          <w:rFonts w:ascii="олролрлор" w:hAnsi="олролрлор"/>
          <w:color w:val="auto"/>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113B14" w:rsidRPr="007F1D88" w:rsidRDefault="00113B14" w:rsidP="007F1D88">
      <w:pPr>
        <w:pStyle w:val="afa"/>
        <w:numPr>
          <w:ilvl w:val="0"/>
          <w:numId w:val="1"/>
        </w:numPr>
        <w:suppressAutoHyphens w:val="0"/>
        <w:spacing w:line="240" w:lineRule="auto"/>
        <w:ind w:left="0" w:firstLine="709"/>
        <w:jc w:val="both"/>
        <w:textAlignment w:val="auto"/>
        <w:rPr>
          <w:rFonts w:ascii="олролрлор" w:hAnsi="олролрлор"/>
          <w:color w:val="auto"/>
          <w:sz w:val="26"/>
          <w:szCs w:val="26"/>
        </w:rPr>
      </w:pPr>
      <w:r w:rsidRPr="007F1D88">
        <w:rPr>
          <w:rFonts w:ascii="олролрлор" w:hAnsi="олролрлор"/>
          <w:color w:val="auto"/>
          <w:sz w:val="26"/>
          <w:szCs w:val="26"/>
        </w:rPr>
        <w:lastRenderedPageBreak/>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7F1D88">
        <w:rPr>
          <w:rFonts w:ascii="олролрлор" w:hAnsi="олролрлор"/>
          <w:color w:val="auto"/>
          <w:sz w:val="26"/>
          <w:szCs w:val="26"/>
        </w:rPr>
        <w:br/>
        <w:t>об удовлетворении заявленных требований, за отчетный период;</w:t>
      </w:r>
    </w:p>
    <w:p w:rsidR="00113B14" w:rsidRPr="007F1D88" w:rsidRDefault="00113B14" w:rsidP="007F1D88">
      <w:pPr>
        <w:pStyle w:val="afa"/>
        <w:numPr>
          <w:ilvl w:val="0"/>
          <w:numId w:val="1"/>
        </w:numPr>
        <w:suppressAutoHyphens w:val="0"/>
        <w:spacing w:line="240" w:lineRule="auto"/>
        <w:ind w:left="0" w:firstLine="709"/>
        <w:jc w:val="both"/>
        <w:textAlignment w:val="auto"/>
        <w:rPr>
          <w:rFonts w:ascii="олролрлор" w:hAnsi="олролрлор"/>
          <w:color w:val="auto"/>
          <w:sz w:val="26"/>
          <w:szCs w:val="26"/>
        </w:rPr>
      </w:pPr>
      <w:r w:rsidRPr="007F1D88">
        <w:rPr>
          <w:rFonts w:ascii="олролрлор" w:hAnsi="олролрлор"/>
          <w:color w:val="auto"/>
          <w:sz w:val="26"/>
          <w:szCs w:val="26"/>
        </w:rPr>
        <w:t>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w:t>
      </w:r>
      <w:r w:rsidR="00ED2F36" w:rsidRPr="007F1D88">
        <w:rPr>
          <w:rFonts w:ascii="олролрлор" w:hAnsi="олролрлор"/>
          <w:color w:val="auto"/>
          <w:sz w:val="26"/>
          <w:szCs w:val="26"/>
        </w:rPr>
        <w:t xml:space="preserve">торых </w:t>
      </w:r>
      <w:r w:rsidRPr="007F1D88">
        <w:rPr>
          <w:rFonts w:ascii="олролрлор" w:hAnsi="олролрлор"/>
          <w:color w:val="auto"/>
          <w:sz w:val="26"/>
          <w:szCs w:val="26"/>
        </w:rPr>
        <w:t>были признаны недействительными (или) отменены, за отчетный период.</w:t>
      </w:r>
    </w:p>
    <w:p w:rsidR="003B1BFE" w:rsidRPr="007F1D88" w:rsidRDefault="003B1BFE" w:rsidP="007F1D88">
      <w:pPr>
        <w:spacing w:line="240" w:lineRule="auto"/>
        <w:ind w:firstLine="709"/>
        <w:jc w:val="both"/>
        <w:rPr>
          <w:rFonts w:ascii="олролрлор" w:hAnsi="олролрлор" w:cs="Times New Roman"/>
          <w:b/>
          <w:sz w:val="26"/>
          <w:szCs w:val="26"/>
        </w:rPr>
      </w:pPr>
    </w:p>
    <w:sectPr w:rsidR="003B1BFE" w:rsidRPr="007F1D88" w:rsidSect="00DF5B21">
      <w:headerReference w:type="default" r:id="rId8"/>
      <w:pgSz w:w="11906" w:h="16838"/>
      <w:pgMar w:top="1134" w:right="707" w:bottom="851" w:left="1134" w:header="709" w:footer="0" w:gutter="0"/>
      <w:cols w:space="720"/>
      <w:formProt w:val="0"/>
      <w:docGrid w:linePitch="27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399" w:rsidRDefault="007F7399">
      <w:pPr>
        <w:spacing w:line="240" w:lineRule="auto"/>
      </w:pPr>
      <w:r>
        <w:separator/>
      </w:r>
    </w:p>
  </w:endnote>
  <w:endnote w:type="continuationSeparator" w:id="0">
    <w:p w:rsidR="007F7399" w:rsidRDefault="007F7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Arial"/>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олролрлор">
    <w:altName w:val="Times New Roman"/>
    <w:panose1 w:val="00000000000000000000"/>
    <w:charset w:val="00"/>
    <w:family w:val="roman"/>
    <w:notTrueType/>
    <w:pitch w:val="default"/>
  </w:font>
  <w:font w:name="лолдло">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399" w:rsidRDefault="007F7399">
      <w:pPr>
        <w:rPr>
          <w:sz w:val="12"/>
        </w:rPr>
      </w:pPr>
      <w:r>
        <w:separator/>
      </w:r>
    </w:p>
  </w:footnote>
  <w:footnote w:type="continuationSeparator" w:id="0">
    <w:p w:rsidR="007F7399" w:rsidRDefault="007F739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99" w:rsidRDefault="00BB4299" w:rsidP="002068BC">
    <w:pPr>
      <w:pStyle w:val="af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37E61"/>
    <w:multiLevelType w:val="hybridMultilevel"/>
    <w:tmpl w:val="5DF62D2A"/>
    <w:lvl w:ilvl="0" w:tplc="C52CB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700F9E"/>
    <w:multiLevelType w:val="hybridMultilevel"/>
    <w:tmpl w:val="8E04C4D8"/>
    <w:lvl w:ilvl="0" w:tplc="4CDE31D6">
      <w:start w:val="1"/>
      <w:numFmt w:val="decimal"/>
      <w:suff w:val="space"/>
      <w:lvlText w:val="%1)"/>
      <w:lvlJc w:val="left"/>
      <w:pPr>
        <w:ind w:left="1264" w:hanging="55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E22F68"/>
    <w:multiLevelType w:val="hybridMultilevel"/>
    <w:tmpl w:val="5970B45E"/>
    <w:lvl w:ilvl="0" w:tplc="18001FF4">
      <w:start w:val="1"/>
      <w:numFmt w:val="decimal"/>
      <w:lvlText w:val="%1."/>
      <w:lvlJc w:val="left"/>
      <w:pPr>
        <w:ind w:left="1729" w:hanging="1020"/>
      </w:pPr>
      <w:rPr>
        <w:rFonts w:asciiTheme="minorHAnsi" w:eastAsiaTheme="minorHAnsi" w:hAnsiTheme="minorHAnsi"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299"/>
    <w:rsid w:val="0001235E"/>
    <w:rsid w:val="000129CF"/>
    <w:rsid w:val="000225D8"/>
    <w:rsid w:val="00027E10"/>
    <w:rsid w:val="000516BA"/>
    <w:rsid w:val="00065D98"/>
    <w:rsid w:val="000755F1"/>
    <w:rsid w:val="00076DED"/>
    <w:rsid w:val="000B370D"/>
    <w:rsid w:val="000B5661"/>
    <w:rsid w:val="000D5B1F"/>
    <w:rsid w:val="0010319C"/>
    <w:rsid w:val="00103F3C"/>
    <w:rsid w:val="00113B14"/>
    <w:rsid w:val="00113F33"/>
    <w:rsid w:val="0012030B"/>
    <w:rsid w:val="001344F5"/>
    <w:rsid w:val="00151403"/>
    <w:rsid w:val="00153300"/>
    <w:rsid w:val="00160B73"/>
    <w:rsid w:val="0016171E"/>
    <w:rsid w:val="00167063"/>
    <w:rsid w:val="001705CC"/>
    <w:rsid w:val="00181564"/>
    <w:rsid w:val="001B2B37"/>
    <w:rsid w:val="001D45FF"/>
    <w:rsid w:val="002068BC"/>
    <w:rsid w:val="00207C2F"/>
    <w:rsid w:val="00231BF0"/>
    <w:rsid w:val="00232FFA"/>
    <w:rsid w:val="00247ACE"/>
    <w:rsid w:val="00253A8B"/>
    <w:rsid w:val="00263B5C"/>
    <w:rsid w:val="00270AC1"/>
    <w:rsid w:val="00270BF7"/>
    <w:rsid w:val="0028270E"/>
    <w:rsid w:val="002A21ED"/>
    <w:rsid w:val="002B654F"/>
    <w:rsid w:val="002B6AB2"/>
    <w:rsid w:val="002D2098"/>
    <w:rsid w:val="002E207D"/>
    <w:rsid w:val="002E6825"/>
    <w:rsid w:val="00307E2E"/>
    <w:rsid w:val="0034013D"/>
    <w:rsid w:val="003B1BFE"/>
    <w:rsid w:val="003B59C7"/>
    <w:rsid w:val="003C445C"/>
    <w:rsid w:val="003D4D70"/>
    <w:rsid w:val="003F16FA"/>
    <w:rsid w:val="003F2C5E"/>
    <w:rsid w:val="00416931"/>
    <w:rsid w:val="00434B10"/>
    <w:rsid w:val="00447385"/>
    <w:rsid w:val="004A3653"/>
    <w:rsid w:val="004B2E6B"/>
    <w:rsid w:val="004C74B9"/>
    <w:rsid w:val="004C7DB1"/>
    <w:rsid w:val="004D7470"/>
    <w:rsid w:val="004F5610"/>
    <w:rsid w:val="00501F50"/>
    <w:rsid w:val="0050794F"/>
    <w:rsid w:val="005142F6"/>
    <w:rsid w:val="0051512E"/>
    <w:rsid w:val="005152B7"/>
    <w:rsid w:val="0052701D"/>
    <w:rsid w:val="00540F93"/>
    <w:rsid w:val="00561C18"/>
    <w:rsid w:val="005623E4"/>
    <w:rsid w:val="0057334E"/>
    <w:rsid w:val="005737D7"/>
    <w:rsid w:val="00585A69"/>
    <w:rsid w:val="00587E6C"/>
    <w:rsid w:val="005A240A"/>
    <w:rsid w:val="005C7207"/>
    <w:rsid w:val="00606154"/>
    <w:rsid w:val="00611916"/>
    <w:rsid w:val="00620A19"/>
    <w:rsid w:val="00624BBD"/>
    <w:rsid w:val="00655B84"/>
    <w:rsid w:val="0066551F"/>
    <w:rsid w:val="006844D0"/>
    <w:rsid w:val="0068490F"/>
    <w:rsid w:val="00687A19"/>
    <w:rsid w:val="006928F3"/>
    <w:rsid w:val="00696F67"/>
    <w:rsid w:val="006A7FAC"/>
    <w:rsid w:val="006C1547"/>
    <w:rsid w:val="006E62E8"/>
    <w:rsid w:val="00705B9D"/>
    <w:rsid w:val="00706AFB"/>
    <w:rsid w:val="00725791"/>
    <w:rsid w:val="0078313F"/>
    <w:rsid w:val="00784A69"/>
    <w:rsid w:val="007D11D0"/>
    <w:rsid w:val="007E63E7"/>
    <w:rsid w:val="007E7554"/>
    <w:rsid w:val="007F187B"/>
    <w:rsid w:val="007F1D88"/>
    <w:rsid w:val="007F6B23"/>
    <w:rsid w:val="007F7399"/>
    <w:rsid w:val="00800489"/>
    <w:rsid w:val="00814BFC"/>
    <w:rsid w:val="00827414"/>
    <w:rsid w:val="00847654"/>
    <w:rsid w:val="008648EF"/>
    <w:rsid w:val="00874256"/>
    <w:rsid w:val="0087589F"/>
    <w:rsid w:val="00890C77"/>
    <w:rsid w:val="00892325"/>
    <w:rsid w:val="00896179"/>
    <w:rsid w:val="008968D3"/>
    <w:rsid w:val="008A5B24"/>
    <w:rsid w:val="008C386F"/>
    <w:rsid w:val="00901E95"/>
    <w:rsid w:val="0090689C"/>
    <w:rsid w:val="009071EC"/>
    <w:rsid w:val="00916A62"/>
    <w:rsid w:val="009432EE"/>
    <w:rsid w:val="009611AF"/>
    <w:rsid w:val="009731BA"/>
    <w:rsid w:val="00975DE7"/>
    <w:rsid w:val="009A7322"/>
    <w:rsid w:val="009C7A4D"/>
    <w:rsid w:val="009D481D"/>
    <w:rsid w:val="009D734B"/>
    <w:rsid w:val="00A00661"/>
    <w:rsid w:val="00A27F88"/>
    <w:rsid w:val="00A34281"/>
    <w:rsid w:val="00A379B1"/>
    <w:rsid w:val="00A4203B"/>
    <w:rsid w:val="00A43FDD"/>
    <w:rsid w:val="00A44EC0"/>
    <w:rsid w:val="00A47F81"/>
    <w:rsid w:val="00A6236F"/>
    <w:rsid w:val="00A85D71"/>
    <w:rsid w:val="00AC7BC7"/>
    <w:rsid w:val="00AE3F71"/>
    <w:rsid w:val="00AE6C27"/>
    <w:rsid w:val="00AF35F8"/>
    <w:rsid w:val="00B04A90"/>
    <w:rsid w:val="00B6034A"/>
    <w:rsid w:val="00BA5D31"/>
    <w:rsid w:val="00BB4299"/>
    <w:rsid w:val="00BC103F"/>
    <w:rsid w:val="00BD02F1"/>
    <w:rsid w:val="00BE4AA5"/>
    <w:rsid w:val="00C12FC3"/>
    <w:rsid w:val="00C13241"/>
    <w:rsid w:val="00C23534"/>
    <w:rsid w:val="00C247E9"/>
    <w:rsid w:val="00C273E8"/>
    <w:rsid w:val="00C344F9"/>
    <w:rsid w:val="00C474F8"/>
    <w:rsid w:val="00C71302"/>
    <w:rsid w:val="00C776D2"/>
    <w:rsid w:val="00C8635E"/>
    <w:rsid w:val="00C929BA"/>
    <w:rsid w:val="00C945BB"/>
    <w:rsid w:val="00CA2A8D"/>
    <w:rsid w:val="00CA2C05"/>
    <w:rsid w:val="00CB39AF"/>
    <w:rsid w:val="00CC6091"/>
    <w:rsid w:val="00CD077A"/>
    <w:rsid w:val="00CD0EF6"/>
    <w:rsid w:val="00CD72CA"/>
    <w:rsid w:val="00CE485B"/>
    <w:rsid w:val="00CF5690"/>
    <w:rsid w:val="00D1729D"/>
    <w:rsid w:val="00D33D8A"/>
    <w:rsid w:val="00D66AA1"/>
    <w:rsid w:val="00D76A60"/>
    <w:rsid w:val="00D806F4"/>
    <w:rsid w:val="00D900CF"/>
    <w:rsid w:val="00D95351"/>
    <w:rsid w:val="00DB7764"/>
    <w:rsid w:val="00DC16EB"/>
    <w:rsid w:val="00DC5347"/>
    <w:rsid w:val="00DC705D"/>
    <w:rsid w:val="00DD03C4"/>
    <w:rsid w:val="00DD468B"/>
    <w:rsid w:val="00DF5B21"/>
    <w:rsid w:val="00DF633C"/>
    <w:rsid w:val="00E307AC"/>
    <w:rsid w:val="00E32DAF"/>
    <w:rsid w:val="00E42513"/>
    <w:rsid w:val="00E6522D"/>
    <w:rsid w:val="00E67BA2"/>
    <w:rsid w:val="00E90421"/>
    <w:rsid w:val="00E94645"/>
    <w:rsid w:val="00E95E68"/>
    <w:rsid w:val="00EB7075"/>
    <w:rsid w:val="00EC5A8D"/>
    <w:rsid w:val="00ED2F36"/>
    <w:rsid w:val="00ED5C05"/>
    <w:rsid w:val="00EE58A1"/>
    <w:rsid w:val="00EF0331"/>
    <w:rsid w:val="00F52F28"/>
    <w:rsid w:val="00F72717"/>
    <w:rsid w:val="00F85C85"/>
    <w:rsid w:val="00FB73E6"/>
    <w:rsid w:val="00FC7D54"/>
    <w:rsid w:val="00FD29F8"/>
    <w:rsid w:val="00FD5B7E"/>
    <w:rsid w:val="00FF3B1E"/>
    <w:rsid w:val="00FF649C"/>
    <w:rsid w:val="00FF6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3A60"/>
  <w15:docId w15:val="{21CAD13A-1A2E-43E8-B751-B08220AF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B1F"/>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link w:val="22"/>
    <w:qFormat/>
    <w:locked/>
    <w:rsid w:val="000E7BBF"/>
    <w:rPr>
      <w:rFonts w:ascii="Calibri" w:eastAsia="Times New Roman" w:hAnsi="Calibri" w:cs="Times New Roman"/>
      <w:color w:val="000000"/>
      <w:szCs w:val="20"/>
      <w:lang w:eastAsia="ru-RU"/>
    </w:rPr>
  </w:style>
  <w:style w:type="character" w:customStyle="1" w:styleId="42">
    <w:name w:val="Оглавление 4 Знак"/>
    <w:link w:val="42"/>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link w:val="6"/>
    <w:qFormat/>
    <w:locked/>
    <w:rsid w:val="000E7BBF"/>
    <w:rPr>
      <w:rFonts w:ascii="Calibri" w:eastAsia="Times New Roman" w:hAnsi="Calibri" w:cs="Times New Roman"/>
      <w:color w:val="000000"/>
      <w:szCs w:val="20"/>
      <w:lang w:eastAsia="ru-RU"/>
    </w:rPr>
  </w:style>
  <w:style w:type="character" w:customStyle="1" w:styleId="7">
    <w:name w:val="Оглавление 7 Знак"/>
    <w:link w:val="7"/>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uiPriority w:val="99"/>
    <w:qFormat/>
    <w:locked/>
    <w:rsid w:val="000E7BBF"/>
    <w:rPr>
      <w:rFonts w:ascii="Times New Roman" w:eastAsia="Times New Roman" w:hAnsi="Times New Roman" w:cs="Times New Roman"/>
      <w:sz w:val="24"/>
      <w:lang w:eastAsia="ru-RU"/>
    </w:rPr>
  </w:style>
  <w:style w:type="character" w:customStyle="1" w:styleId="31">
    <w:name w:val="Оглавление 3 Знак"/>
    <w:link w:val="31"/>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link w:val="9"/>
    <w:qFormat/>
    <w:locked/>
    <w:rsid w:val="000E7BBF"/>
    <w:rPr>
      <w:rFonts w:ascii="Calibri" w:eastAsia="Times New Roman" w:hAnsi="Calibri" w:cs="Times New Roman"/>
      <w:color w:val="000000"/>
      <w:szCs w:val="20"/>
      <w:lang w:eastAsia="ru-RU"/>
    </w:rPr>
  </w:style>
  <w:style w:type="character" w:customStyle="1" w:styleId="8">
    <w:name w:val="Оглавление 8 Знак"/>
    <w:link w:val="8"/>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link w:val="32"/>
    <w:uiPriority w:val="99"/>
    <w:qFormat/>
    <w:rsid w:val="000E7BBF"/>
    <w:rPr>
      <w:rFonts w:ascii="Times New Roman" w:eastAsia="Times New Roman" w:hAnsi="Times New Roman" w:cs="Times New Roman"/>
      <w:sz w:val="28"/>
      <w:szCs w:val="20"/>
    </w:rPr>
  </w:style>
  <w:style w:type="character" w:customStyle="1" w:styleId="52">
    <w:name w:val="Оглавление 5 Знак"/>
    <w:link w:val="52"/>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link w:val="HTML"/>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0D5B1F"/>
  </w:style>
  <w:style w:type="character" w:customStyle="1" w:styleId="af1">
    <w:name w:val="Привязка концевой сноски"/>
    <w:rsid w:val="000D5B1F"/>
    <w:rPr>
      <w:vertAlign w:val="superscript"/>
    </w:rPr>
  </w:style>
  <w:style w:type="character" w:customStyle="1" w:styleId="af2">
    <w:name w:val="Символы концевой сноски"/>
    <w:qFormat/>
    <w:rsid w:val="000D5B1F"/>
  </w:style>
  <w:style w:type="character" w:customStyle="1" w:styleId="af3">
    <w:name w:val="Символ концевой сноски"/>
    <w:qFormat/>
    <w:rsid w:val="000D5B1F"/>
  </w:style>
  <w:style w:type="paragraph" w:customStyle="1" w:styleId="15">
    <w:name w:val="Заголовок1"/>
    <w:basedOn w:val="10"/>
    <w:next w:val="af4"/>
    <w:qFormat/>
    <w:rsid w:val="000D5B1F"/>
    <w:pPr>
      <w:keepNext/>
      <w:spacing w:before="240" w:after="120"/>
    </w:pPr>
    <w:rPr>
      <w:rFonts w:ascii="Liberation Sans" w:eastAsia="Microsoft YaHei" w:hAnsi="Liberation Sans" w:cs="Mangal"/>
      <w:sz w:val="28"/>
      <w:szCs w:val="28"/>
    </w:rPr>
  </w:style>
  <w:style w:type="paragraph" w:styleId="af4">
    <w:name w:val="Body Text"/>
    <w:basedOn w:val="10"/>
    <w:rsid w:val="000D5B1F"/>
    <w:pPr>
      <w:spacing w:after="140" w:line="288" w:lineRule="auto"/>
    </w:pPr>
  </w:style>
  <w:style w:type="paragraph" w:styleId="af5">
    <w:name w:val="List"/>
    <w:basedOn w:val="af4"/>
    <w:rsid w:val="000D5B1F"/>
    <w:rPr>
      <w:rFonts w:cs="Mangal"/>
    </w:rPr>
  </w:style>
  <w:style w:type="paragraph" w:styleId="af6">
    <w:name w:val="caption"/>
    <w:basedOn w:val="a"/>
    <w:qFormat/>
    <w:rsid w:val="000D5B1F"/>
    <w:pPr>
      <w:suppressLineNumbers/>
      <w:spacing w:before="120" w:after="120"/>
    </w:pPr>
    <w:rPr>
      <w:rFonts w:cs="Mangal"/>
      <w:i/>
      <w:iCs/>
      <w:sz w:val="24"/>
      <w:szCs w:val="24"/>
    </w:rPr>
  </w:style>
  <w:style w:type="paragraph" w:styleId="af7">
    <w:name w:val="index heading"/>
    <w:basedOn w:val="10"/>
    <w:qFormat/>
    <w:rsid w:val="000D5B1F"/>
    <w:pPr>
      <w:suppressLineNumbers/>
    </w:pPr>
    <w:rPr>
      <w:rFonts w:cs="Mangal"/>
    </w:rPr>
  </w:style>
  <w:style w:type="paragraph" w:customStyle="1" w:styleId="10">
    <w:name w:val="Обычный1"/>
    <w:link w:val="13"/>
    <w:qFormat/>
    <w:rsid w:val="000D5B1F"/>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6">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8">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uiPriority w:val="99"/>
    <w:qFormat/>
    <w:rsid w:val="000E7BBF"/>
    <w:pPr>
      <w:widowControl w:val="0"/>
      <w:ind w:firstLine="720"/>
    </w:pPr>
    <w:rPr>
      <w:rFonts w:ascii="Times New Roman" w:eastAsia="Times New Roman" w:hAnsi="Times New Roman" w:cs="Times New Roman"/>
      <w:sz w:val="24"/>
      <w:lang w:eastAsia="ru-RU"/>
    </w:rPr>
  </w:style>
  <w:style w:type="paragraph" w:customStyle="1" w:styleId="17">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7"/>
    <w:link w:val="17"/>
    <w:uiPriority w:val="99"/>
    <w:qFormat/>
    <w:rsid w:val="000E7BBF"/>
    <w:rPr>
      <w:color w:val="00000A"/>
      <w:vertAlign w:val="superscript"/>
    </w:rPr>
  </w:style>
  <w:style w:type="paragraph" w:styleId="af9">
    <w:name w:val="Balloon Text"/>
    <w:basedOn w:val="10"/>
    <w:uiPriority w:val="99"/>
    <w:qFormat/>
    <w:rsid w:val="000E7BBF"/>
    <w:rPr>
      <w:rFonts w:ascii="Tahoma" w:hAnsi="Tahoma"/>
      <w:sz w:val="16"/>
    </w:rPr>
  </w:style>
  <w:style w:type="paragraph" w:styleId="afa">
    <w:name w:val="List Paragraph"/>
    <w:basedOn w:val="10"/>
    <w:uiPriority w:val="34"/>
    <w:qFormat/>
    <w:rsid w:val="000E7BBF"/>
    <w:pPr>
      <w:spacing w:after="0"/>
      <w:ind w:left="720"/>
      <w:contextualSpacing/>
    </w:pPr>
  </w:style>
  <w:style w:type="paragraph" w:customStyle="1" w:styleId="18">
    <w:name w:val="Гиперссылка1"/>
    <w:basedOn w:val="17"/>
    <w:uiPriority w:val="99"/>
    <w:qFormat/>
    <w:rsid w:val="000E7BBF"/>
    <w:rPr>
      <w:color w:val="0000FF"/>
      <w:u w:val="single"/>
    </w:rPr>
  </w:style>
  <w:style w:type="paragraph" w:styleId="afb">
    <w:name w:val="footnote text"/>
    <w:basedOn w:val="10"/>
    <w:uiPriority w:val="99"/>
    <w:rsid w:val="000E7BBF"/>
    <w:rPr>
      <w:lang w:eastAsia="ar-SA"/>
    </w:rPr>
  </w:style>
  <w:style w:type="paragraph" w:styleId="19">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c">
    <w:name w:val="header"/>
    <w:basedOn w:val="10"/>
    <w:uiPriority w:val="99"/>
    <w:rsid w:val="000E7BBF"/>
    <w:pPr>
      <w:tabs>
        <w:tab w:val="center" w:pos="4677"/>
        <w:tab w:val="right" w:pos="9355"/>
      </w:tabs>
    </w:pPr>
  </w:style>
  <w:style w:type="paragraph" w:styleId="afd">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e">
    <w:name w:val="annotation text"/>
    <w:basedOn w:val="10"/>
    <w:uiPriority w:val="99"/>
    <w:semiHidden/>
    <w:unhideWhenUsed/>
    <w:qFormat/>
    <w:rsid w:val="000E7BBF"/>
  </w:style>
  <w:style w:type="paragraph" w:styleId="aff">
    <w:name w:val="annotation subject"/>
    <w:basedOn w:val="afe"/>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0">
    <w:name w:val="endnote text"/>
    <w:basedOn w:val="10"/>
    <w:semiHidden/>
    <w:rsid w:val="000E7BBF"/>
  </w:style>
  <w:style w:type="paragraph" w:styleId="aff1">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2">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6550">
      <w:bodyDiv w:val="1"/>
      <w:marLeft w:val="0"/>
      <w:marRight w:val="0"/>
      <w:marTop w:val="0"/>
      <w:marBottom w:val="0"/>
      <w:divBdr>
        <w:top w:val="none" w:sz="0" w:space="0" w:color="auto"/>
        <w:left w:val="none" w:sz="0" w:space="0" w:color="auto"/>
        <w:bottom w:val="none" w:sz="0" w:space="0" w:color="auto"/>
        <w:right w:val="none" w:sz="0" w:space="0" w:color="auto"/>
      </w:divBdr>
    </w:div>
    <w:div w:id="599413286">
      <w:bodyDiv w:val="1"/>
      <w:marLeft w:val="0"/>
      <w:marRight w:val="0"/>
      <w:marTop w:val="0"/>
      <w:marBottom w:val="0"/>
      <w:divBdr>
        <w:top w:val="none" w:sz="0" w:space="0" w:color="auto"/>
        <w:left w:val="none" w:sz="0" w:space="0" w:color="auto"/>
        <w:bottom w:val="none" w:sz="0" w:space="0" w:color="auto"/>
        <w:right w:val="none" w:sz="0" w:space="0" w:color="auto"/>
      </w:divBdr>
    </w:div>
    <w:div w:id="894046762">
      <w:bodyDiv w:val="1"/>
      <w:marLeft w:val="0"/>
      <w:marRight w:val="0"/>
      <w:marTop w:val="0"/>
      <w:marBottom w:val="0"/>
      <w:divBdr>
        <w:top w:val="none" w:sz="0" w:space="0" w:color="auto"/>
        <w:left w:val="none" w:sz="0" w:space="0" w:color="auto"/>
        <w:bottom w:val="none" w:sz="0" w:space="0" w:color="auto"/>
        <w:right w:val="none" w:sz="0" w:space="0" w:color="auto"/>
      </w:divBdr>
    </w:div>
    <w:div w:id="1740588661">
      <w:bodyDiv w:val="1"/>
      <w:marLeft w:val="0"/>
      <w:marRight w:val="0"/>
      <w:marTop w:val="0"/>
      <w:marBottom w:val="0"/>
      <w:divBdr>
        <w:top w:val="none" w:sz="0" w:space="0" w:color="auto"/>
        <w:left w:val="none" w:sz="0" w:space="0" w:color="auto"/>
        <w:bottom w:val="none" w:sz="0" w:space="0" w:color="auto"/>
        <w:right w:val="none" w:sz="0" w:space="0" w:color="auto"/>
      </w:divBdr>
    </w:div>
    <w:div w:id="214396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4266-5490-460C-8376-D95BD66E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10</Pages>
  <Words>3155</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209-ФЗ(ред. от 11.06.2021)"О государственной информационной системе жилищно-коммунального хозяйства"</vt:lpstr>
    </vt:vector>
  </TitlesOfParts>
  <Company>КонсультантПлюс Версия 4021.00.27</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209-ФЗ(ред. от 11.06.2021)"О государственной информационной системе жилищно-коммунального хозяйства"</dc:title>
  <dc:creator>SASHA</dc:creator>
  <cp:lastModifiedBy>DUMA</cp:lastModifiedBy>
  <cp:revision>35</cp:revision>
  <cp:lastPrinted>2024-01-12T06:39:00Z</cp:lastPrinted>
  <dcterms:created xsi:type="dcterms:W3CDTF">2022-12-20T08:24:00Z</dcterms:created>
  <dcterms:modified xsi:type="dcterms:W3CDTF">2025-12-16T08:03:00Z</dcterms:modified>
  <dc:language>ru-RU</dc:language>
</cp:coreProperties>
</file>