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C32C62" w:rsidRDefault="00D0084B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0084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января 2026 г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 w:rsidRPr="00D0084B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64</w:t>
      </w:r>
    </w:p>
    <w:p w:rsidR="00921554" w:rsidRPr="00C32C62" w:rsidRDefault="00921554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C32C62" w:rsidRPr="00C32C62" w:rsidRDefault="00C32C62" w:rsidP="006E08FE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52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 «</w:t>
      </w:r>
      <w:r w:rsidR="00D67A53">
        <w:rPr>
          <w:rFonts w:ascii="Times New Roman" w:hAnsi="Times New Roman" w:cs="Times New Roman"/>
          <w:b/>
          <w:sz w:val="25"/>
          <w:szCs w:val="25"/>
        </w:rPr>
        <w:t xml:space="preserve">Развитие физической культуры и спорта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 xml:space="preserve"> на территории</w:t>
      </w:r>
      <w:r w:rsidR="00D67A53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округа»</w:t>
      </w:r>
      <w:r w:rsidR="007721B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</w:p>
    <w:p w:rsidR="00D67A53" w:rsidRDefault="00D67A53" w:rsidP="00562828">
      <w:pPr>
        <w:pStyle w:val="ConsPlusTitle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Default="00D67A53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67A53" w:rsidRPr="00562828" w:rsidRDefault="006C58E3" w:rsidP="00D67A53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4550D1">
        <w:rPr>
          <w:rFonts w:ascii="Times New Roman" w:hAnsi="Times New Roman" w:cs="Times New Roman"/>
          <w:b w:val="0"/>
          <w:sz w:val="26"/>
          <w:szCs w:val="26"/>
        </w:rPr>
        <w:t>В соответствии со статьей 9 Бюджетного кодекса Росси</w:t>
      </w:r>
      <w:r w:rsidR="00A67EB0">
        <w:rPr>
          <w:rFonts w:ascii="Times New Roman" w:hAnsi="Times New Roman" w:cs="Times New Roman"/>
          <w:b w:val="0"/>
          <w:sz w:val="26"/>
          <w:szCs w:val="26"/>
        </w:rPr>
        <w:t xml:space="preserve">йской Федерации, </w:t>
      </w:r>
      <w:r w:rsidR="00A67EB0" w:rsidRPr="004550D1">
        <w:rPr>
          <w:rFonts w:ascii="Times New Roman" w:hAnsi="Times New Roman" w:cs="Times New Roman"/>
          <w:b w:val="0"/>
          <w:sz w:val="26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A67EB0">
        <w:rPr>
          <w:rFonts w:ascii="Times New Roman" w:hAnsi="Times New Roman" w:cs="Times New Roman"/>
          <w:b w:val="0"/>
          <w:sz w:val="26"/>
        </w:rPr>
        <w:t>,</w:t>
      </w:r>
      <w:r w:rsidR="00A67EB0">
        <w:rPr>
          <w:rFonts w:ascii="Times New Roman" w:hAnsi="Times New Roman" w:cs="Times New Roman"/>
          <w:b w:val="0"/>
          <w:sz w:val="26"/>
          <w:szCs w:val="26"/>
        </w:rPr>
        <w:t xml:space="preserve"> постановления А</w:t>
      </w:r>
      <w:r w:rsidRPr="004550D1">
        <w:rPr>
          <w:rFonts w:ascii="Times New Roman" w:hAnsi="Times New Roman" w:cs="Times New Roman"/>
          <w:b w:val="0"/>
          <w:sz w:val="26"/>
          <w:szCs w:val="26"/>
        </w:rPr>
        <w:t>дминистрации Кировского муниципального округа  от 16.10.2025    № 1202 «Об утверждении порядка принятия решения о раз</w:t>
      </w:r>
      <w:r w:rsidR="00A67EB0">
        <w:rPr>
          <w:rFonts w:ascii="Times New Roman" w:hAnsi="Times New Roman" w:cs="Times New Roman"/>
          <w:b w:val="0"/>
          <w:sz w:val="26"/>
          <w:szCs w:val="26"/>
        </w:rPr>
        <w:t>работке муниципальных программ А</w:t>
      </w:r>
      <w:r w:rsidRPr="004550D1">
        <w:rPr>
          <w:rFonts w:ascii="Times New Roman" w:hAnsi="Times New Roman" w:cs="Times New Roman"/>
          <w:b w:val="0"/>
          <w:sz w:val="26"/>
          <w:szCs w:val="26"/>
        </w:rPr>
        <w:t xml:space="preserve">дминистрации Кировского муниципального округа, их формирования и реализации и Порядка </w:t>
      </w:r>
      <w:proofErr w:type="gramStart"/>
      <w:r w:rsidRPr="004550D1">
        <w:rPr>
          <w:rFonts w:ascii="Times New Roman" w:hAnsi="Times New Roman" w:cs="Times New Roman"/>
          <w:b w:val="0"/>
          <w:sz w:val="26"/>
          <w:szCs w:val="26"/>
        </w:rPr>
        <w:t>проведения оценки эффективности реализации муниципальных программ Кир</w:t>
      </w:r>
      <w:r w:rsidR="00940141">
        <w:rPr>
          <w:rFonts w:ascii="Times New Roman" w:hAnsi="Times New Roman" w:cs="Times New Roman"/>
          <w:b w:val="0"/>
          <w:sz w:val="26"/>
          <w:szCs w:val="26"/>
        </w:rPr>
        <w:t>овского муниципального</w:t>
      </w:r>
      <w:proofErr w:type="gramEnd"/>
      <w:r w:rsidR="00940141">
        <w:rPr>
          <w:rFonts w:ascii="Times New Roman" w:hAnsi="Times New Roman" w:cs="Times New Roman"/>
          <w:b w:val="0"/>
          <w:sz w:val="26"/>
          <w:szCs w:val="26"/>
        </w:rPr>
        <w:t xml:space="preserve">  округа»</w:t>
      </w:r>
      <w:r w:rsidRPr="004550D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62828"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Кировского муниципального округа </w:t>
      </w:r>
      <w:r w:rsidR="00562828" w:rsidRPr="00562828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67A53" w:rsidRPr="00562828" w:rsidRDefault="00562828" w:rsidP="005628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</w:t>
      </w:r>
      <w:r w:rsidRPr="005628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муниципальную программу «Развитие физической культуры и спорта на территории Кировского муниципального округа»</w:t>
      </w:r>
      <w:r w:rsidR="0038709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(прилагается)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</w:t>
      </w:r>
    </w:p>
    <w:p w:rsidR="00D67A53" w:rsidRPr="00562828" w:rsidRDefault="00562828" w:rsidP="00562828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56282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2.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Финансовые мероприятия данной программы  утверждаются решением Думы Кировского муниципального округа</w:t>
      </w:r>
      <w:r w:rsidR="007721B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о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бюджете Кировского муниципального округа</w:t>
      </w:r>
      <w:r w:rsidR="00143FD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Калужской области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на очередной финансовый год и плановый период.</w:t>
      </w:r>
    </w:p>
    <w:p w:rsidR="006C58E3" w:rsidRPr="00562828" w:rsidRDefault="00940141" w:rsidP="006C58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62828">
        <w:rPr>
          <w:rFonts w:ascii="Times New Roman" w:hAnsi="Times New Roman" w:cs="Times New Roman"/>
          <w:sz w:val="26"/>
          <w:szCs w:val="26"/>
        </w:rPr>
        <w:t xml:space="preserve">. </w:t>
      </w:r>
      <w:r w:rsidR="006C58E3" w:rsidRPr="00EA4D7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</w:t>
      </w:r>
      <w:r w:rsidR="006C58E3">
        <w:rPr>
          <w:rFonts w:ascii="Times New Roman" w:hAnsi="Times New Roman" w:cs="Times New Roman"/>
          <w:sz w:val="26"/>
          <w:szCs w:val="26"/>
        </w:rPr>
        <w:t xml:space="preserve"> его</w:t>
      </w:r>
      <w:r w:rsidR="006C58E3" w:rsidRPr="00EA4D78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</w:t>
      </w:r>
      <w:r w:rsidR="006C58E3">
        <w:rPr>
          <w:rFonts w:ascii="Times New Roman" w:hAnsi="Times New Roman" w:cs="Times New Roman"/>
          <w:sz w:val="26"/>
          <w:szCs w:val="26"/>
        </w:rPr>
        <w:t xml:space="preserve">и </w:t>
      </w:r>
      <w:r w:rsidR="006C58E3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распространяется на правоотношения, </w:t>
      </w:r>
      <w:r w:rsidR="006C58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возникшие </w:t>
      </w:r>
      <w:r w:rsidR="006C58E3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 01.01.2026.</w:t>
      </w:r>
    </w:p>
    <w:p w:rsidR="00562828" w:rsidRDefault="00562828" w:rsidP="006C58E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921554" w:rsidRPr="00EC65C2" w:rsidRDefault="0080542A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6E08FE" w:rsidRPr="0080542A" w:rsidRDefault="00921554" w:rsidP="0080542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  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80542A" w:rsidRDefault="0080542A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80FF3" w:rsidRDefault="00780FF3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C58E3" w:rsidRDefault="006C58E3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C58E3" w:rsidRDefault="006C58E3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91869" w:rsidRDefault="0089186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91869" w:rsidRDefault="0089186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91869" w:rsidRDefault="0089186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91869" w:rsidRDefault="0089186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E00E6" w:rsidRDefault="00CE00E6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E00E6" w:rsidRDefault="00CE00E6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E00E6" w:rsidRDefault="00CE00E6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74F7" w:rsidRPr="006E08FE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</w:p>
    <w:p w:rsidR="00C32C62" w:rsidRPr="006E08FE" w:rsidRDefault="00AB63F3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r w:rsidR="00C32C62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</w:p>
    <w:p w:rsidR="0042038C" w:rsidRPr="006E08FE" w:rsidRDefault="00C32C6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</w:t>
      </w:r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6E08FE" w:rsidRDefault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муниципального округа </w:t>
      </w:r>
    </w:p>
    <w:p w:rsidR="006E08FE" w:rsidRPr="006B7BCB" w:rsidRDefault="00C32C62" w:rsidP="006B7BC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D008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26.01.2026 </w:t>
      </w: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 </w:t>
      </w:r>
      <w:r w:rsidR="0042038C"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Pr="006E08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bookmarkStart w:id="0" w:name="P36"/>
      <w:bookmarkStart w:id="1" w:name="P206"/>
      <w:bookmarkEnd w:id="0"/>
      <w:bookmarkEnd w:id="1"/>
      <w:r w:rsidR="00D008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64</w:t>
      </w:r>
    </w:p>
    <w:p w:rsidR="006E08FE" w:rsidRPr="006E08FE" w:rsidRDefault="006E08FE" w:rsidP="006E08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08FE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6E08FE" w:rsidRPr="0080542A" w:rsidRDefault="006E08FE" w:rsidP="0080542A">
      <w:pPr>
        <w:pStyle w:val="a5"/>
        <w:jc w:val="center"/>
        <w:rPr>
          <w:rFonts w:ascii="Times New Roman" w:hAnsi="Times New Roman" w:cs="Times New Roman"/>
          <w:b/>
        </w:rPr>
      </w:pPr>
      <w:r w:rsidRPr="0080542A">
        <w:rPr>
          <w:rFonts w:ascii="Times New Roman" w:hAnsi="Times New Roman" w:cs="Times New Roman"/>
          <w:b/>
        </w:rPr>
        <w:t>муниципальной  программы Кировского муниципального округа</w:t>
      </w:r>
    </w:p>
    <w:p w:rsidR="006E08FE" w:rsidRPr="0080542A" w:rsidRDefault="006E08FE" w:rsidP="0080542A">
      <w:pPr>
        <w:pStyle w:val="a5"/>
        <w:jc w:val="center"/>
        <w:rPr>
          <w:rFonts w:ascii="Times New Roman" w:hAnsi="Times New Roman" w:cs="Times New Roman"/>
          <w:b/>
        </w:rPr>
      </w:pPr>
      <w:r w:rsidRPr="0080542A">
        <w:rPr>
          <w:rFonts w:ascii="Times New Roman" w:hAnsi="Times New Roman" w:cs="Times New Roman"/>
          <w:b/>
        </w:rPr>
        <w:t>«Развитие физической культуры и спорта на территории Кировского муниципального округа Калужской области»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851"/>
        <w:gridCol w:w="1134"/>
        <w:gridCol w:w="992"/>
        <w:gridCol w:w="992"/>
        <w:gridCol w:w="851"/>
        <w:gridCol w:w="992"/>
        <w:gridCol w:w="992"/>
      </w:tblGrid>
      <w:tr w:rsidR="006E08FE" w:rsidRPr="006E08FE" w:rsidTr="001F7D1B">
        <w:tc>
          <w:tcPr>
            <w:tcW w:w="2127" w:type="dxa"/>
            <w:shd w:val="clear" w:color="auto" w:fill="auto"/>
          </w:tcPr>
          <w:p w:rsidR="006E08FE" w:rsidRPr="00143FD6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6E08FE" w:rsidRPr="00143FD6" w:rsidRDefault="006E08FE" w:rsidP="007721B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Отдел спорта и туризма администрации Кировского муниципального округа </w:t>
            </w:r>
          </w:p>
        </w:tc>
      </w:tr>
      <w:tr w:rsidR="006E08FE" w:rsidRPr="006E08FE" w:rsidTr="001F7D1B">
        <w:trPr>
          <w:trHeight w:val="1140"/>
        </w:trPr>
        <w:tc>
          <w:tcPr>
            <w:tcW w:w="2127" w:type="dxa"/>
            <w:shd w:val="clear" w:color="auto" w:fill="auto"/>
          </w:tcPr>
          <w:p w:rsidR="006E08FE" w:rsidRPr="00143FD6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Соисполнители и участники </w:t>
            </w:r>
            <w:proofErr w:type="gramStart"/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  <w:proofErr w:type="gramEnd"/>
          </w:p>
          <w:p w:rsidR="006E08FE" w:rsidRPr="00143FD6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  <w:r w:rsidR="007721B2"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/участники структурного элемента направления муниципальной программы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6E08FE" w:rsidRPr="00143FD6" w:rsidRDefault="006E08FE" w:rsidP="005B2C9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>- отдел спорта и туризма администрации</w:t>
            </w:r>
            <w:r w:rsidR="007721B2"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округа</w:t>
            </w: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E08FE" w:rsidRPr="00143FD6" w:rsidRDefault="006E08FE" w:rsidP="005B2C9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721B2" w:rsidRPr="00143FD6"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администрации</w:t>
            </w:r>
            <w:r w:rsidR="007721B2"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округа</w:t>
            </w:r>
          </w:p>
          <w:p w:rsidR="006E08FE" w:rsidRPr="00143FD6" w:rsidRDefault="006E08FE" w:rsidP="005B2C9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8FE" w:rsidRPr="006E08FE" w:rsidTr="001F7D1B">
        <w:tc>
          <w:tcPr>
            <w:tcW w:w="2127" w:type="dxa"/>
            <w:shd w:val="clear" w:color="auto" w:fill="auto"/>
          </w:tcPr>
          <w:p w:rsidR="006E08FE" w:rsidRPr="00143FD6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Цель муниципальной программы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6E08FE" w:rsidRPr="00143FD6" w:rsidRDefault="006E08FE" w:rsidP="005B2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укрепления здоровья различных групп населения путем развития инфраструктуры спорта, популяризации массового спорта и приобщения различных слоев населения Кировского муниципального округа Калужской области к регулярным занятиям физической культуры и спорта.</w:t>
            </w:r>
          </w:p>
        </w:tc>
      </w:tr>
      <w:tr w:rsidR="006E08FE" w:rsidRPr="006E08FE" w:rsidTr="001F7D1B">
        <w:tc>
          <w:tcPr>
            <w:tcW w:w="2127" w:type="dxa"/>
            <w:shd w:val="clear" w:color="auto" w:fill="auto"/>
          </w:tcPr>
          <w:p w:rsidR="006E08FE" w:rsidRPr="00143FD6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Направления муниципальной программы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6E08FE" w:rsidRPr="00143FD6" w:rsidRDefault="006E08FE" w:rsidP="005B2C98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</w:tr>
      <w:tr w:rsidR="006E08FE" w:rsidRPr="006E08FE" w:rsidTr="001F7D1B">
        <w:tc>
          <w:tcPr>
            <w:tcW w:w="2127" w:type="dxa"/>
            <w:shd w:val="clear" w:color="auto" w:fill="auto"/>
          </w:tcPr>
          <w:p w:rsidR="006E08FE" w:rsidRPr="00143FD6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5. Сроки и этапы реализации муниципальной программы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6E08FE" w:rsidRPr="00143FD6" w:rsidRDefault="006E08FE" w:rsidP="005B2C9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sz w:val="20"/>
                <w:szCs w:val="20"/>
              </w:rPr>
              <w:t>Программа реализуется в один этап (2026-2031 годы)</w:t>
            </w:r>
          </w:p>
          <w:p w:rsidR="006E08FE" w:rsidRPr="00143FD6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E08FE" w:rsidRPr="006E08FE" w:rsidTr="001F7D1B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6E08FE" w:rsidRPr="00143FD6" w:rsidRDefault="007721B2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6.О</w:t>
            </w:r>
            <w:r w:rsidR="006E08FE"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бъемы финансирования  муниципальной программы за счет бюджетных ассигнований</w:t>
            </w:r>
          </w:p>
        </w:tc>
        <w:tc>
          <w:tcPr>
            <w:tcW w:w="1276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2026 г.</w:t>
            </w:r>
          </w:p>
        </w:tc>
        <w:tc>
          <w:tcPr>
            <w:tcW w:w="1134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2027 г.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2028 г.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2029 г.</w:t>
            </w:r>
          </w:p>
        </w:tc>
        <w:tc>
          <w:tcPr>
            <w:tcW w:w="851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2030 г.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2031 г.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 xml:space="preserve">Итого </w:t>
            </w:r>
          </w:p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(руб.)</w:t>
            </w:r>
          </w:p>
        </w:tc>
      </w:tr>
      <w:tr w:rsidR="006E08FE" w:rsidRPr="006E08FE" w:rsidTr="001F7D1B">
        <w:trPr>
          <w:trHeight w:val="795"/>
        </w:trPr>
        <w:tc>
          <w:tcPr>
            <w:tcW w:w="2127" w:type="dxa"/>
            <w:vMerge/>
            <w:shd w:val="clear" w:color="auto" w:fill="auto"/>
          </w:tcPr>
          <w:p w:rsidR="006E08FE" w:rsidRPr="006E08FE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средства бюджета Кировского муниципального округа</w:t>
            </w:r>
            <w:r w:rsidR="00143FD6" w:rsidRPr="001F7D1B">
              <w:rPr>
                <w:sz w:val="20"/>
                <w:szCs w:val="20"/>
              </w:rPr>
              <w:t xml:space="preserve"> Калужской области</w:t>
            </w:r>
            <w:r w:rsidR="007721B2" w:rsidRPr="001F7D1B">
              <w:rPr>
                <w:sz w:val="20"/>
                <w:szCs w:val="20"/>
              </w:rPr>
              <w:t>, руб.</w:t>
            </w:r>
          </w:p>
        </w:tc>
        <w:tc>
          <w:tcPr>
            <w:tcW w:w="851" w:type="dxa"/>
            <w:shd w:val="clear" w:color="auto" w:fill="auto"/>
          </w:tcPr>
          <w:p w:rsidR="006E08FE" w:rsidRPr="001F7D1B" w:rsidRDefault="000A52E9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94929000,0</w:t>
            </w:r>
          </w:p>
        </w:tc>
        <w:tc>
          <w:tcPr>
            <w:tcW w:w="1134" w:type="dxa"/>
            <w:shd w:val="clear" w:color="auto" w:fill="auto"/>
          </w:tcPr>
          <w:p w:rsidR="006E08FE" w:rsidRPr="001F7D1B" w:rsidRDefault="000A52E9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92945000,0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0A52E9" w:rsidP="00D8212F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90095000,0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D8212F" w:rsidP="00D8212F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100450000</w:t>
            </w:r>
            <w:r w:rsidR="009020D7" w:rsidRPr="001F7D1B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E08FE" w:rsidRPr="001F7D1B" w:rsidRDefault="00D8212F" w:rsidP="00D8212F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100650000</w:t>
            </w:r>
            <w:r w:rsidR="009020D7" w:rsidRPr="001F7D1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D8212F" w:rsidP="00D8212F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100800000</w:t>
            </w:r>
            <w:r w:rsidR="009020D7" w:rsidRPr="001F7D1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9020D7" w:rsidP="00D8212F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579869000,00</w:t>
            </w:r>
          </w:p>
        </w:tc>
      </w:tr>
      <w:tr w:rsidR="006E08FE" w:rsidRPr="006E08FE" w:rsidTr="001F7D1B">
        <w:trPr>
          <w:trHeight w:val="795"/>
        </w:trPr>
        <w:tc>
          <w:tcPr>
            <w:tcW w:w="2127" w:type="dxa"/>
            <w:vMerge/>
            <w:shd w:val="clear" w:color="auto" w:fill="auto"/>
          </w:tcPr>
          <w:p w:rsidR="006E08FE" w:rsidRPr="006E08FE" w:rsidRDefault="006E08FE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E08FE" w:rsidRPr="001F7D1B" w:rsidRDefault="007721B2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средства областного бюджета, руб.</w:t>
            </w:r>
          </w:p>
        </w:tc>
        <w:tc>
          <w:tcPr>
            <w:tcW w:w="851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E08FE" w:rsidRPr="001F7D1B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0</w:t>
            </w:r>
          </w:p>
        </w:tc>
      </w:tr>
      <w:tr w:rsidR="009020D7" w:rsidRPr="006E08FE" w:rsidTr="001F7D1B">
        <w:trPr>
          <w:trHeight w:val="560"/>
        </w:trPr>
        <w:tc>
          <w:tcPr>
            <w:tcW w:w="2127" w:type="dxa"/>
            <w:vMerge/>
            <w:shd w:val="clear" w:color="auto" w:fill="auto"/>
          </w:tcPr>
          <w:p w:rsidR="009020D7" w:rsidRPr="006E08FE" w:rsidRDefault="009020D7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9020D7" w:rsidRPr="001F7D1B" w:rsidRDefault="009020D7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Итого, руб.</w:t>
            </w:r>
          </w:p>
        </w:tc>
        <w:tc>
          <w:tcPr>
            <w:tcW w:w="851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94929000,0</w:t>
            </w:r>
          </w:p>
        </w:tc>
        <w:tc>
          <w:tcPr>
            <w:tcW w:w="1134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92945000,0</w:t>
            </w:r>
          </w:p>
        </w:tc>
        <w:tc>
          <w:tcPr>
            <w:tcW w:w="992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90095000,0</w:t>
            </w:r>
          </w:p>
        </w:tc>
        <w:tc>
          <w:tcPr>
            <w:tcW w:w="992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100450000,0</w:t>
            </w:r>
          </w:p>
        </w:tc>
        <w:tc>
          <w:tcPr>
            <w:tcW w:w="851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100650000,0</w:t>
            </w:r>
          </w:p>
        </w:tc>
        <w:tc>
          <w:tcPr>
            <w:tcW w:w="992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100800000,0</w:t>
            </w:r>
          </w:p>
        </w:tc>
        <w:tc>
          <w:tcPr>
            <w:tcW w:w="992" w:type="dxa"/>
            <w:shd w:val="clear" w:color="auto" w:fill="auto"/>
          </w:tcPr>
          <w:p w:rsidR="009020D7" w:rsidRPr="001F7D1B" w:rsidRDefault="009020D7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20"/>
                <w:szCs w:val="20"/>
              </w:rPr>
            </w:pPr>
            <w:r w:rsidRPr="001F7D1B">
              <w:rPr>
                <w:sz w:val="20"/>
                <w:szCs w:val="20"/>
              </w:rPr>
              <w:t>579869000,00</w:t>
            </w:r>
          </w:p>
        </w:tc>
      </w:tr>
      <w:tr w:rsidR="006E08FE" w:rsidRPr="006E08FE" w:rsidTr="001F7D1B">
        <w:tc>
          <w:tcPr>
            <w:tcW w:w="2127" w:type="dxa"/>
            <w:shd w:val="clear" w:color="auto" w:fill="auto"/>
          </w:tcPr>
          <w:p w:rsidR="006E08FE" w:rsidRPr="00143FD6" w:rsidRDefault="007721B2" w:rsidP="005B2C98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>7. О</w:t>
            </w:r>
            <w:r w:rsidR="006E08FE" w:rsidRPr="00143F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бъемы финансирования муниципальной программы за счет иных источников  (при наличии) 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6E08FE" w:rsidRPr="00143FD6" w:rsidRDefault="006E08FE" w:rsidP="005B2C98">
            <w:pPr>
              <w:pStyle w:val="1"/>
              <w:tabs>
                <w:tab w:val="left" w:pos="189"/>
                <w:tab w:val="left" w:pos="265"/>
              </w:tabs>
              <w:ind w:left="0"/>
              <w:jc w:val="both"/>
              <w:rPr>
                <w:sz w:val="20"/>
                <w:szCs w:val="20"/>
              </w:rPr>
            </w:pPr>
            <w:r w:rsidRPr="00143FD6">
              <w:rPr>
                <w:sz w:val="20"/>
                <w:szCs w:val="20"/>
              </w:rPr>
              <w:t>не предусмотрены</w:t>
            </w:r>
          </w:p>
        </w:tc>
      </w:tr>
    </w:tbl>
    <w:p w:rsidR="004B05C0" w:rsidRPr="00143FD6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3FD6">
        <w:rPr>
          <w:rFonts w:ascii="Times New Roman" w:hAnsi="Times New Roman" w:cs="Times New Roman"/>
          <w:color w:val="000000" w:themeColor="text1"/>
          <w:sz w:val="16"/>
          <w:szCs w:val="16"/>
        </w:rPr>
        <w:t>&lt;*&gt; Объемы средств бюджета Кировского муниципального округа</w:t>
      </w:r>
      <w:r w:rsidR="00143FD6" w:rsidRPr="00143FD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Калужской области</w:t>
      </w:r>
      <w:r w:rsidRPr="00143FD6">
        <w:rPr>
          <w:rFonts w:ascii="Times New Roman" w:hAnsi="Times New Roman" w:cs="Times New Roman"/>
          <w:color w:val="000000" w:themeColor="text1"/>
          <w:sz w:val="16"/>
          <w:szCs w:val="16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 о бюджете на очередной финансовый год и на плановый период.</w:t>
      </w:r>
    </w:p>
    <w:p w:rsidR="004B05C0" w:rsidRPr="00143FD6" w:rsidRDefault="004B05C0" w:rsidP="004B05C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43FD6">
        <w:rPr>
          <w:rFonts w:ascii="Times New Roman" w:hAnsi="Times New Roman" w:cs="Times New Roman"/>
          <w:color w:val="000000" w:themeColor="text1"/>
          <w:sz w:val="16"/>
          <w:szCs w:val="16"/>
        </w:rPr>
        <w:t>&lt;*&gt; 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FE62A3" w:rsidRPr="00143FD6" w:rsidRDefault="00FE62A3" w:rsidP="006B7BCB">
      <w:pPr>
        <w:pStyle w:val="ConsPlusNormal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143FD6" w:rsidRDefault="00143FD6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Pr="005C4EA1" w:rsidRDefault="00FE62A3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3611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36117B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36117B" w:rsidRPr="005C4EA1" w:rsidRDefault="0036117B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6117B" w:rsidRPr="005C4EA1" w:rsidRDefault="00FE62A3" w:rsidP="0036117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36117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.1. </w:t>
      </w:r>
      <w:r w:rsidR="0036117B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920F76" w:rsidRPr="00EE62A3" w:rsidRDefault="00920F76" w:rsidP="00920F76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1980"/>
        <w:gridCol w:w="2335"/>
        <w:gridCol w:w="1701"/>
        <w:gridCol w:w="851"/>
      </w:tblGrid>
      <w:tr w:rsidR="00920F76" w:rsidRPr="00EE62A3" w:rsidTr="007721B2">
        <w:tc>
          <w:tcPr>
            <w:tcW w:w="567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№ </w:t>
            </w:r>
            <w:proofErr w:type="spellStart"/>
            <w:proofErr w:type="gramStart"/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spellEnd"/>
            <w:proofErr w:type="gramEnd"/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/</w:t>
            </w:r>
            <w:proofErr w:type="spellStart"/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п</w:t>
            </w:r>
            <w:proofErr w:type="spellEnd"/>
          </w:p>
        </w:tc>
        <w:tc>
          <w:tcPr>
            <w:tcW w:w="2551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980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EE62A3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&lt;*&gt;</w:t>
              </w:r>
            </w:hyperlink>
          </w:p>
        </w:tc>
        <w:tc>
          <w:tcPr>
            <w:tcW w:w="2335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701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Срок реализации</w:t>
            </w:r>
          </w:p>
        </w:tc>
      </w:tr>
      <w:tr w:rsidR="00920F76" w:rsidRPr="00EE62A3" w:rsidTr="007721B2">
        <w:tc>
          <w:tcPr>
            <w:tcW w:w="567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1</w:t>
            </w:r>
          </w:p>
        </w:tc>
        <w:tc>
          <w:tcPr>
            <w:tcW w:w="2551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</w:tc>
        <w:tc>
          <w:tcPr>
            <w:tcW w:w="1980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</w:tc>
        <w:tc>
          <w:tcPr>
            <w:tcW w:w="2335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1701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5</w:t>
            </w:r>
          </w:p>
        </w:tc>
        <w:tc>
          <w:tcPr>
            <w:tcW w:w="851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>6</w:t>
            </w:r>
          </w:p>
        </w:tc>
      </w:tr>
      <w:tr w:rsidR="00920F76" w:rsidRPr="00EE62A3" w:rsidTr="007721B2">
        <w:tc>
          <w:tcPr>
            <w:tcW w:w="7433" w:type="dxa"/>
            <w:gridSpan w:val="4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Направление: </w:t>
            </w:r>
            <w:r w:rsidRPr="00EE62A3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20F76" w:rsidRPr="00EE62A3" w:rsidTr="007721B2">
        <w:tc>
          <w:tcPr>
            <w:tcW w:w="7433" w:type="dxa"/>
            <w:gridSpan w:val="4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Комплекс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процессных</w:t>
            </w: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мероприятий</w:t>
            </w:r>
          </w:p>
        </w:tc>
        <w:tc>
          <w:tcPr>
            <w:tcW w:w="1701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20F76" w:rsidRPr="00EE62A3" w:rsidTr="007721B2">
        <w:tc>
          <w:tcPr>
            <w:tcW w:w="567" w:type="dxa"/>
          </w:tcPr>
          <w:p w:rsidR="00920F76" w:rsidRPr="00EE62A3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</w:t>
            </w:r>
          </w:p>
          <w:p w:rsidR="00920F76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0F76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920F76" w:rsidRPr="00E31799" w:rsidRDefault="00920F76" w:rsidP="005B2C98"/>
        </w:tc>
        <w:tc>
          <w:tcPr>
            <w:tcW w:w="2551" w:type="dxa"/>
          </w:tcPr>
          <w:p w:rsidR="00920F76" w:rsidRPr="006145BD" w:rsidRDefault="00920F76" w:rsidP="005B2C9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6145B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Структурный элемент: «Создание условий для занятий физической культурой и спортом на территории 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ровского муниципального округа К</w:t>
            </w:r>
            <w:r w:rsidRPr="006145BD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алужской области»</w:t>
            </w:r>
          </w:p>
        </w:tc>
        <w:tc>
          <w:tcPr>
            <w:tcW w:w="1980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335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20F76" w:rsidRPr="00EE62A3" w:rsidRDefault="00920F76" w:rsidP="007721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отдел спорта и туризма администрации Кировского муниципального округа</w:t>
            </w:r>
          </w:p>
        </w:tc>
        <w:tc>
          <w:tcPr>
            <w:tcW w:w="851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2026-2031 гг.</w:t>
            </w:r>
          </w:p>
        </w:tc>
      </w:tr>
      <w:tr w:rsidR="00143FD6" w:rsidRPr="00EE62A3" w:rsidTr="007721B2">
        <w:tc>
          <w:tcPr>
            <w:tcW w:w="567" w:type="dxa"/>
          </w:tcPr>
          <w:p w:rsidR="00143FD6" w:rsidRDefault="00143FD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1.1</w:t>
            </w:r>
          </w:p>
        </w:tc>
        <w:tc>
          <w:tcPr>
            <w:tcW w:w="2551" w:type="dxa"/>
          </w:tcPr>
          <w:p w:rsidR="00143FD6" w:rsidRPr="00AD5D02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</w:t>
            </w:r>
            <w:r w:rsidRPr="00AD5D0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беспечение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деятельности учреждений  осуществляющих свою деятельность в сфере физической культуры и спорта</w:t>
            </w:r>
          </w:p>
        </w:tc>
        <w:tc>
          <w:tcPr>
            <w:tcW w:w="1980" w:type="dxa"/>
            <w:vMerge w:val="restart"/>
          </w:tcPr>
          <w:p w:rsidR="00143FD6" w:rsidRPr="00EE62A3" w:rsidRDefault="00143FD6" w:rsidP="00C84E4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E62A3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повышение мотивации граждан к регулярным занятиям физической культурой и спортом </w:t>
            </w:r>
          </w:p>
        </w:tc>
        <w:tc>
          <w:tcPr>
            <w:tcW w:w="2335" w:type="dxa"/>
            <w:vMerge w:val="restart"/>
          </w:tcPr>
          <w:p w:rsidR="00143FD6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доля населения, систематически занимающихся физической культурой и спортом;</w:t>
            </w:r>
          </w:p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vMerge/>
          </w:tcPr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143FD6" w:rsidRPr="00EE62A3" w:rsidTr="000E7A01">
        <w:trPr>
          <w:trHeight w:val="2024"/>
        </w:trPr>
        <w:tc>
          <w:tcPr>
            <w:tcW w:w="567" w:type="dxa"/>
          </w:tcPr>
          <w:p w:rsidR="00143FD6" w:rsidRDefault="00143FD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1.2</w:t>
            </w:r>
          </w:p>
          <w:p w:rsidR="00143FD6" w:rsidRDefault="00143FD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143FD6" w:rsidRDefault="00143FD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3FD6" w:rsidRPr="00AD5D02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развитие инфраструктуры физической культуры и спорта, в том числе для лиц с ограниченными возможностями здоровья и инвалидов </w:t>
            </w:r>
          </w:p>
          <w:p w:rsidR="00143FD6" w:rsidRPr="00AD5D02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335" w:type="dxa"/>
            <w:vMerge/>
            <w:tcBorders>
              <w:bottom w:val="single" w:sz="4" w:space="0" w:color="auto"/>
            </w:tcBorders>
          </w:tcPr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43FD6" w:rsidRPr="00EE62A3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  <w:tr w:rsidR="00920F76" w:rsidRPr="00EE62A3" w:rsidTr="007721B2">
        <w:tc>
          <w:tcPr>
            <w:tcW w:w="567" w:type="dxa"/>
          </w:tcPr>
          <w:p w:rsidR="00920F76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2.</w:t>
            </w:r>
          </w:p>
        </w:tc>
        <w:tc>
          <w:tcPr>
            <w:tcW w:w="2551" w:type="dxa"/>
          </w:tcPr>
          <w:p w:rsidR="00920F76" w:rsidRPr="000E0692" w:rsidRDefault="00920F76" w:rsidP="005B2C9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0E0692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Структурный элемент:</w:t>
            </w:r>
          </w:p>
          <w:p w:rsidR="00920F76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E0692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«Создание условий для укрепления здоровья различных групп населения путем развития инфраструктуры спорта, популяризация массового спорта и общение различных слоев населения</w:t>
            </w:r>
          </w:p>
        </w:tc>
        <w:tc>
          <w:tcPr>
            <w:tcW w:w="1980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335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20F76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отдел спорта и туризма</w:t>
            </w:r>
            <w:r w:rsidR="007721B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, </w:t>
            </w:r>
            <w:r w:rsidR="007721B2">
              <w:rPr>
                <w:rFonts w:ascii="Times New Roman" w:hAnsi="Times New Roman" w:cs="Times New Roman"/>
                <w:color w:val="000000" w:themeColor="text1"/>
                <w:szCs w:val="22"/>
              </w:rPr>
              <w:t>управление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образования</w:t>
            </w:r>
          </w:p>
          <w:p w:rsidR="00920F76" w:rsidRPr="00EE62A3" w:rsidRDefault="007721B2" w:rsidP="007721B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администрации </w:t>
            </w:r>
            <w:r w:rsidR="00920F7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Кировского муниципального округа </w:t>
            </w:r>
          </w:p>
        </w:tc>
        <w:tc>
          <w:tcPr>
            <w:tcW w:w="851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2026-2031 гг.</w:t>
            </w:r>
          </w:p>
        </w:tc>
      </w:tr>
      <w:tr w:rsidR="00920F76" w:rsidRPr="00EE62A3" w:rsidTr="007721B2">
        <w:trPr>
          <w:trHeight w:val="3250"/>
        </w:trPr>
        <w:tc>
          <w:tcPr>
            <w:tcW w:w="567" w:type="dxa"/>
          </w:tcPr>
          <w:p w:rsidR="00920F76" w:rsidRDefault="00920F76" w:rsidP="005B2C9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2.1</w:t>
            </w:r>
          </w:p>
        </w:tc>
        <w:tc>
          <w:tcPr>
            <w:tcW w:w="2551" w:type="dxa"/>
          </w:tcPr>
          <w:p w:rsidR="00920F76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организация и проведение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 и участие в областных спортивно-массовых </w:t>
            </w:r>
          </w:p>
          <w:p w:rsidR="00920F76" w:rsidRPr="000E0692" w:rsidRDefault="00920F76" w:rsidP="005B2C9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мероприятиях</w:t>
            </w:r>
            <w:proofErr w:type="gramEnd"/>
          </w:p>
        </w:tc>
        <w:tc>
          <w:tcPr>
            <w:tcW w:w="1980" w:type="dxa"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развитие инфраструктуры физической культуры и спорта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в том числе для лиц с ограниченными возможностями здоровья и инвалидов.</w:t>
            </w:r>
          </w:p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335" w:type="dxa"/>
          </w:tcPr>
          <w:p w:rsidR="00920F76" w:rsidRDefault="00143FD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доля</w:t>
            </w:r>
            <w:r w:rsidR="00920F76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граждан Кировского муниципального округа, систематически занимающихся физической культурой и спортом </w:t>
            </w:r>
          </w:p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701" w:type="dxa"/>
            <w:vMerge/>
          </w:tcPr>
          <w:p w:rsidR="00920F76" w:rsidRPr="00EE62A3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920F76" w:rsidRDefault="00920F76" w:rsidP="005B2C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920F76" w:rsidRPr="00EE62A3" w:rsidRDefault="00920F76" w:rsidP="00920F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bookmarkStart w:id="2" w:name="P361"/>
      <w:bookmarkEnd w:id="2"/>
      <w:r w:rsidRPr="00EE62A3">
        <w:rPr>
          <w:rFonts w:ascii="Times New Roman" w:hAnsi="Times New Roman" w:cs="Times New Roman"/>
          <w:color w:val="000000" w:themeColor="text1"/>
          <w:szCs w:val="22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36117B" w:rsidRDefault="0036117B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36117B" w:rsidSect="0080542A">
          <w:type w:val="continuous"/>
          <w:pgSz w:w="11905" w:h="16838"/>
          <w:pgMar w:top="340" w:right="851" w:bottom="340" w:left="1474" w:header="0" w:footer="0" w:gutter="0"/>
          <w:cols w:space="720"/>
          <w:titlePg/>
          <w:docGrid w:linePitch="299"/>
        </w:sectPr>
      </w:pPr>
    </w:p>
    <w:p w:rsidR="00C32C62" w:rsidRDefault="0070549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374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2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417"/>
      </w:tblGrid>
      <w:tr w:rsidR="00C32C62" w:rsidRPr="00C32C62" w:rsidTr="00892D26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C32C62" w:rsidP="009A54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9922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892D26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92D26">
        <w:tc>
          <w:tcPr>
            <w:tcW w:w="14737" w:type="dxa"/>
            <w:gridSpan w:val="8"/>
          </w:tcPr>
          <w:p w:rsidR="00C32C62" w:rsidRPr="00C32C62" w:rsidRDefault="00C32C62" w:rsidP="00DE41C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DE41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Физическая культура и спорт</w:t>
            </w:r>
            <w:r w:rsidR="00892D2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4EA1" w:rsidRPr="00C32C62" w:rsidRDefault="005C4EA1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52E9" w:rsidRPr="00C32C62" w:rsidTr="00892D26">
        <w:tc>
          <w:tcPr>
            <w:tcW w:w="3114" w:type="dxa"/>
          </w:tcPr>
          <w:p w:rsidR="000A52E9" w:rsidRPr="00C32C62" w:rsidRDefault="000A52E9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  <w:r w:rsidR="00143F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701" w:type="dxa"/>
          </w:tcPr>
          <w:p w:rsidR="000A52E9" w:rsidRPr="006B7BCB" w:rsidRDefault="009020D7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sz w:val="18"/>
                <w:szCs w:val="18"/>
              </w:rPr>
              <w:t>579869000,00</w:t>
            </w:r>
          </w:p>
        </w:tc>
        <w:tc>
          <w:tcPr>
            <w:tcW w:w="1701" w:type="dxa"/>
          </w:tcPr>
          <w:p w:rsidR="000A52E9" w:rsidRPr="006B7BCB" w:rsidRDefault="000A52E9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94929000,0</w:t>
            </w:r>
          </w:p>
        </w:tc>
        <w:tc>
          <w:tcPr>
            <w:tcW w:w="1701" w:type="dxa"/>
          </w:tcPr>
          <w:p w:rsidR="000A52E9" w:rsidRPr="006B7BCB" w:rsidRDefault="000A52E9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92945000,0</w:t>
            </w:r>
          </w:p>
        </w:tc>
        <w:tc>
          <w:tcPr>
            <w:tcW w:w="1701" w:type="dxa"/>
          </w:tcPr>
          <w:p w:rsidR="000A52E9" w:rsidRPr="006B7BCB" w:rsidRDefault="000A52E9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90095000,0</w:t>
            </w:r>
          </w:p>
        </w:tc>
        <w:tc>
          <w:tcPr>
            <w:tcW w:w="1701" w:type="dxa"/>
          </w:tcPr>
          <w:p w:rsidR="000A52E9" w:rsidRPr="006B7BCB" w:rsidRDefault="000A52E9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6B7BCB">
              <w:rPr>
                <w:sz w:val="18"/>
                <w:szCs w:val="18"/>
              </w:rPr>
              <w:t>100450000</w:t>
            </w:r>
          </w:p>
        </w:tc>
        <w:tc>
          <w:tcPr>
            <w:tcW w:w="1701" w:type="dxa"/>
          </w:tcPr>
          <w:p w:rsidR="000A52E9" w:rsidRPr="006B7BCB" w:rsidRDefault="000A52E9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6B7BCB">
              <w:rPr>
                <w:sz w:val="18"/>
                <w:szCs w:val="18"/>
              </w:rPr>
              <w:t>100650000</w:t>
            </w:r>
          </w:p>
        </w:tc>
        <w:tc>
          <w:tcPr>
            <w:tcW w:w="1417" w:type="dxa"/>
          </w:tcPr>
          <w:p w:rsidR="000A52E9" w:rsidRPr="006B7BCB" w:rsidRDefault="000A52E9" w:rsidP="00491A73">
            <w:pPr>
              <w:pStyle w:val="1"/>
              <w:tabs>
                <w:tab w:val="left" w:pos="189"/>
                <w:tab w:val="left" w:pos="265"/>
              </w:tabs>
              <w:ind w:left="0"/>
              <w:jc w:val="center"/>
              <w:rPr>
                <w:sz w:val="18"/>
                <w:szCs w:val="18"/>
              </w:rPr>
            </w:pPr>
            <w:r w:rsidRPr="006B7BCB">
              <w:rPr>
                <w:sz w:val="18"/>
                <w:szCs w:val="18"/>
              </w:rPr>
              <w:t>100800000</w:t>
            </w:r>
          </w:p>
        </w:tc>
      </w:tr>
      <w:tr w:rsidR="005C4EA1" w:rsidRPr="00C32C62" w:rsidTr="00892D26">
        <w:tc>
          <w:tcPr>
            <w:tcW w:w="3114" w:type="dxa"/>
          </w:tcPr>
          <w:p w:rsidR="005C4EA1" w:rsidRPr="00C32C62" w:rsidRDefault="005C4EA1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:rsidR="005C4EA1" w:rsidRPr="00C32C62" w:rsidRDefault="00DE41C3" w:rsidP="009827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095170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2A000B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C32C62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2F3F" w:rsidRDefault="009B2F3F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583"/>
      <w:bookmarkEnd w:id="4"/>
    </w:p>
    <w:p w:rsidR="00C32C62" w:rsidRPr="0045534F" w:rsidRDefault="00705498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="0045534F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45534F" w:rsidRPr="00C32C62" w:rsidRDefault="0045534F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689"/>
        <w:gridCol w:w="855"/>
        <w:gridCol w:w="1134"/>
        <w:gridCol w:w="1134"/>
        <w:gridCol w:w="1134"/>
        <w:gridCol w:w="1134"/>
        <w:gridCol w:w="1134"/>
        <w:gridCol w:w="1134"/>
        <w:gridCol w:w="3686"/>
      </w:tblGrid>
      <w:tr w:rsidR="00C32C62" w:rsidRPr="00C32C62" w:rsidTr="00704181">
        <w:trPr>
          <w:jc w:val="center"/>
        </w:trPr>
        <w:tc>
          <w:tcPr>
            <w:tcW w:w="562" w:type="dxa"/>
            <w:vMerge w:val="restart"/>
          </w:tcPr>
          <w:p w:rsidR="00C32C62" w:rsidRPr="00C32C62" w:rsidRDefault="0070418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  <w:vMerge w:val="restart"/>
          </w:tcPr>
          <w:p w:rsidR="00C32C62" w:rsidRPr="00C32C62" w:rsidRDefault="00C32C62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6804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3686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45534F" w:rsidRPr="00C32C62" w:rsidTr="00704181">
        <w:trPr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804" w:type="dxa"/>
            <w:gridSpan w:val="6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3686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704181">
        <w:trPr>
          <w:jc w:val="center"/>
        </w:trPr>
        <w:tc>
          <w:tcPr>
            <w:tcW w:w="562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89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5534F" w:rsidRPr="00C32C62" w:rsidTr="00704181">
        <w:trPr>
          <w:jc w:val="center"/>
        </w:trPr>
        <w:tc>
          <w:tcPr>
            <w:tcW w:w="562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3686" w:type="dxa"/>
          </w:tcPr>
          <w:p w:rsidR="0045534F" w:rsidRPr="00C32C62" w:rsidRDefault="0045534F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C32C62" w:rsidRPr="00C32C62" w:rsidTr="00704181">
        <w:trPr>
          <w:jc w:val="center"/>
        </w:trPr>
        <w:tc>
          <w:tcPr>
            <w:tcW w:w="14596" w:type="dxa"/>
            <w:gridSpan w:val="10"/>
          </w:tcPr>
          <w:p w:rsidR="00C32C62" w:rsidRPr="00C32C62" w:rsidRDefault="00C32C62" w:rsidP="002C0C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C0C7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Физическая культура и спорт</w:t>
            </w:r>
            <w:r w:rsidR="001433E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45534F" w:rsidRPr="00C32C62" w:rsidTr="00704181">
        <w:trPr>
          <w:jc w:val="center"/>
        </w:trPr>
        <w:tc>
          <w:tcPr>
            <w:tcW w:w="562" w:type="dxa"/>
          </w:tcPr>
          <w:p w:rsidR="0045534F" w:rsidRPr="00C32C62" w:rsidRDefault="0045534F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45534F" w:rsidRPr="00C32C62" w:rsidRDefault="002C0C73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855" w:type="dxa"/>
            <w:vAlign w:val="center"/>
          </w:tcPr>
          <w:p w:rsidR="0045534F" w:rsidRPr="00C32C62" w:rsidRDefault="00A01BD7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  <w:r w:rsidR="007041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:rsidR="0045534F" w:rsidRPr="00C32C62" w:rsidRDefault="00A01BD7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7,0</w:t>
            </w:r>
          </w:p>
        </w:tc>
        <w:tc>
          <w:tcPr>
            <w:tcW w:w="1134" w:type="dxa"/>
            <w:vAlign w:val="center"/>
          </w:tcPr>
          <w:p w:rsidR="0045534F" w:rsidRPr="00C32C62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58</w:t>
            </w:r>
            <w:r w:rsidR="00A01B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134" w:type="dxa"/>
            <w:vAlign w:val="center"/>
          </w:tcPr>
          <w:p w:rsidR="0045534F" w:rsidRDefault="0045534F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01BD7" w:rsidRPr="00C32C62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60,0</w:t>
            </w:r>
          </w:p>
        </w:tc>
        <w:tc>
          <w:tcPr>
            <w:tcW w:w="1134" w:type="dxa"/>
            <w:vAlign w:val="center"/>
          </w:tcPr>
          <w:p w:rsidR="0045534F" w:rsidRPr="00C32C62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65,0</w:t>
            </w:r>
          </w:p>
        </w:tc>
        <w:tc>
          <w:tcPr>
            <w:tcW w:w="1134" w:type="dxa"/>
            <w:vAlign w:val="center"/>
          </w:tcPr>
          <w:p w:rsidR="0045534F" w:rsidRPr="00C32C62" w:rsidRDefault="00A01BD7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70,0</w:t>
            </w:r>
          </w:p>
        </w:tc>
        <w:tc>
          <w:tcPr>
            <w:tcW w:w="1134" w:type="dxa"/>
            <w:vAlign w:val="center"/>
          </w:tcPr>
          <w:p w:rsidR="0045534F" w:rsidRPr="00C32C62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70,0</w:t>
            </w:r>
          </w:p>
        </w:tc>
        <w:tc>
          <w:tcPr>
            <w:tcW w:w="3686" w:type="dxa"/>
          </w:tcPr>
          <w:p w:rsidR="0045534F" w:rsidRPr="006B7BCB" w:rsidRDefault="00544715" w:rsidP="00AB1AF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BCB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proofErr w:type="spellStart"/>
            <w:r w:rsidRPr="006B7BCB">
              <w:rPr>
                <w:rFonts w:ascii="Times New Roman" w:hAnsi="Times New Roman" w:cs="Times New Roman"/>
                <w:color w:val="000000"/>
              </w:rPr>
              <w:t>Минспорта</w:t>
            </w:r>
            <w:proofErr w:type="spellEnd"/>
            <w:r w:rsidRPr="006B7BCB">
              <w:rPr>
                <w:rFonts w:ascii="Times New Roman" w:hAnsi="Times New Roman" w:cs="Times New Roman"/>
                <w:color w:val="000000"/>
              </w:rPr>
              <w:t xml:space="preserve"> России от 18.07.2025 </w:t>
            </w:r>
            <w:r w:rsidRPr="006B7BCB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6B7BCB">
              <w:rPr>
                <w:rFonts w:ascii="Times New Roman" w:hAnsi="Times New Roman" w:cs="Times New Roman"/>
                <w:color w:val="000000"/>
              </w:rPr>
              <w:t xml:space="preserve"> 574 "Об утверждении методик расчета показателей "Доля граждан, систематически занимающихся физической культурой и спортом" и "Уровень обеспеченности граждан спортивными сооружениями исходя из единовременной пропускной способности объектов спорта" государственной программы Российской Федерации "Развитие физической культуры и спорта"</w:t>
            </w:r>
          </w:p>
        </w:tc>
      </w:tr>
      <w:tr w:rsidR="00704181" w:rsidRPr="00C32C62" w:rsidTr="00704181">
        <w:trPr>
          <w:jc w:val="center"/>
        </w:trPr>
        <w:tc>
          <w:tcPr>
            <w:tcW w:w="562" w:type="dxa"/>
          </w:tcPr>
          <w:p w:rsidR="00704181" w:rsidRDefault="0054471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89" w:type="dxa"/>
          </w:tcPr>
          <w:p w:rsidR="00704181" w:rsidRDefault="00805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оля граждан, принявших участие в сдаче ВФСК ГТО в общей численности населения</w:t>
            </w:r>
          </w:p>
        </w:tc>
        <w:tc>
          <w:tcPr>
            <w:tcW w:w="855" w:type="dxa"/>
            <w:vAlign w:val="center"/>
          </w:tcPr>
          <w:p w:rsidR="00704181" w:rsidRDefault="0054471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3686" w:type="dxa"/>
          </w:tcPr>
          <w:p w:rsidR="00704181" w:rsidRPr="006B7BCB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BCB">
              <w:rPr>
                <w:rFonts w:ascii="Times New Roman" w:hAnsi="Times New Roman" w:cs="Times New Roman"/>
              </w:rPr>
              <w:t xml:space="preserve">Приказ Росстата от 27.11.2023 N 606 "Об утверждении формы федерального статистического наблюдения N 2-ГТО "Сведения о реализации Всероссийского физкультурно-спортивного комплекса "Готов к труду и обороне" </w:t>
            </w:r>
            <w:r w:rsidRPr="006B7BCB">
              <w:rPr>
                <w:rFonts w:ascii="Times New Roman" w:hAnsi="Times New Roman" w:cs="Times New Roman"/>
              </w:rPr>
              <w:lastRenderedPageBreak/>
              <w:t>(ГТО)" с указаниями по ее заполнению"</w:t>
            </w:r>
          </w:p>
        </w:tc>
      </w:tr>
      <w:tr w:rsidR="00192E7D" w:rsidRPr="00C32C62" w:rsidTr="00704181">
        <w:trPr>
          <w:jc w:val="center"/>
        </w:trPr>
        <w:tc>
          <w:tcPr>
            <w:tcW w:w="562" w:type="dxa"/>
          </w:tcPr>
          <w:p w:rsidR="00192E7D" w:rsidRDefault="0054471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2689" w:type="dxa"/>
          </w:tcPr>
          <w:p w:rsidR="00192E7D" w:rsidRPr="00544715" w:rsidRDefault="00805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="00544715"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оля занимающихся по программам спортивной подготовки 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855" w:type="dxa"/>
            <w:vAlign w:val="center"/>
          </w:tcPr>
          <w:p w:rsidR="00192E7D" w:rsidRPr="00544715" w:rsidRDefault="0054471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192E7D" w:rsidRPr="00544715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92</w:t>
            </w:r>
          </w:p>
        </w:tc>
        <w:tc>
          <w:tcPr>
            <w:tcW w:w="1134" w:type="dxa"/>
            <w:vAlign w:val="center"/>
          </w:tcPr>
          <w:p w:rsidR="00192E7D" w:rsidRPr="00544715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93</w:t>
            </w:r>
          </w:p>
        </w:tc>
        <w:tc>
          <w:tcPr>
            <w:tcW w:w="1134" w:type="dxa"/>
            <w:vAlign w:val="center"/>
          </w:tcPr>
          <w:p w:rsidR="00192E7D" w:rsidRPr="00544715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95</w:t>
            </w:r>
          </w:p>
        </w:tc>
        <w:tc>
          <w:tcPr>
            <w:tcW w:w="1134" w:type="dxa"/>
            <w:vAlign w:val="center"/>
          </w:tcPr>
          <w:p w:rsidR="00192E7D" w:rsidRPr="00544715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97</w:t>
            </w:r>
          </w:p>
        </w:tc>
        <w:tc>
          <w:tcPr>
            <w:tcW w:w="1134" w:type="dxa"/>
            <w:vAlign w:val="center"/>
          </w:tcPr>
          <w:p w:rsidR="00192E7D" w:rsidRPr="00544715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192E7D" w:rsidRPr="00544715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686" w:type="dxa"/>
          </w:tcPr>
          <w:p w:rsidR="00192E7D" w:rsidRPr="006B7BCB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BCB">
              <w:rPr>
                <w:rStyle w:val="a9"/>
                <w:rFonts w:ascii="Times New Roman" w:hAnsi="Times New Roman" w:cs="Times New Roman"/>
                <w:color w:val="333333"/>
                <w:shd w:val="clear" w:color="auto" w:fill="FFFFFF"/>
              </w:rPr>
              <w:t>Годовая форма федерального статистического наблюдения №5-ФК (сводная) «Сведения по подготовке спортивного резерва»</w:t>
            </w:r>
            <w:r w:rsidRPr="006B7BC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утверждённая приказом Росстата от 7 ноября 2024 года №530. </w:t>
            </w:r>
          </w:p>
        </w:tc>
      </w:tr>
      <w:tr w:rsidR="00704181" w:rsidRPr="00C32C62" w:rsidTr="00704181">
        <w:trPr>
          <w:jc w:val="center"/>
        </w:trPr>
        <w:tc>
          <w:tcPr>
            <w:tcW w:w="562" w:type="dxa"/>
          </w:tcPr>
          <w:p w:rsidR="00704181" w:rsidRDefault="0054471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89" w:type="dxa"/>
          </w:tcPr>
          <w:p w:rsidR="00704181" w:rsidRDefault="0080542A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="0054471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оля организаций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855" w:type="dxa"/>
            <w:vAlign w:val="center"/>
          </w:tcPr>
          <w:p w:rsidR="00704181" w:rsidRDefault="00544715" w:rsidP="0045534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:rsidR="00704181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3686" w:type="dxa"/>
          </w:tcPr>
          <w:p w:rsidR="00704181" w:rsidRPr="006B7BCB" w:rsidRDefault="00544715" w:rsidP="001433E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7BCB">
              <w:rPr>
                <w:rFonts w:ascii="Times New Roman" w:hAnsi="Times New Roman" w:cs="Times New Roman"/>
                <w:color w:val="000000"/>
              </w:rPr>
              <w:t xml:space="preserve">Приказ </w:t>
            </w:r>
            <w:proofErr w:type="spellStart"/>
            <w:r w:rsidRPr="006B7BCB">
              <w:rPr>
                <w:rFonts w:ascii="Times New Roman" w:hAnsi="Times New Roman" w:cs="Times New Roman"/>
                <w:color w:val="000000"/>
              </w:rPr>
              <w:t>Минспорта</w:t>
            </w:r>
            <w:proofErr w:type="spellEnd"/>
            <w:r w:rsidRPr="006B7BCB">
              <w:rPr>
                <w:rFonts w:ascii="Times New Roman" w:hAnsi="Times New Roman" w:cs="Times New Roman"/>
                <w:color w:val="000000"/>
              </w:rPr>
              <w:t xml:space="preserve"> России от 18.07.2025 </w:t>
            </w:r>
            <w:r w:rsidRPr="006B7BCB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 w:rsidRPr="006B7BCB">
              <w:rPr>
                <w:rFonts w:ascii="Times New Roman" w:hAnsi="Times New Roman" w:cs="Times New Roman"/>
                <w:color w:val="000000"/>
              </w:rPr>
              <w:t xml:space="preserve"> 574 "Об утверждении методик расчета показателей "Доля граждан, систематически занимающихся физической культурой и спортом" и "Уровень обеспеченности граждан спортивными сооружениями исходя из единовременной пропускной способности объектов спорта" государственной программы Российской Федерации "Развитие физической культуры и спорта"</w:t>
            </w:r>
          </w:p>
        </w:tc>
      </w:tr>
    </w:tbl>
    <w:p w:rsidR="00BD0BAB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BAB" w:rsidRPr="00C32C62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C32C62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5" w:name="P639"/>
      <w:bookmarkStart w:id="6" w:name="P678"/>
      <w:bookmarkEnd w:id="5"/>
      <w:bookmarkEnd w:id="6"/>
    </w:p>
    <w:p w:rsidR="00C32C62" w:rsidRPr="00D82226" w:rsidRDefault="00705498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2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Механизм реализации направления муниципальной программы</w:t>
      </w:r>
    </w:p>
    <w:p w:rsidR="00307B38" w:rsidRDefault="00307B38" w:rsidP="00307B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307B38" w:rsidRDefault="00307B38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Муниципальная программа «Развитие физической культуры и спорта на территории Ки</w:t>
      </w:r>
      <w:r w:rsidR="0080542A">
        <w:rPr>
          <w:rFonts w:ascii="Times New Roman" w:hAnsi="Times New Roman" w:cs="Times New Roman"/>
          <w:color w:val="000000" w:themeColor="text1"/>
          <w:sz w:val="26"/>
          <w:szCs w:val="26"/>
        </w:rPr>
        <w:t>ровского муниципального округа 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алужской области» представляет собой комплекс мероприятий, направленных на решение проблем организационного, научно-методического, информационного и кадрового характера в сфере физической культуры и спорта.  </w:t>
      </w:r>
    </w:p>
    <w:p w:rsidR="00307B38" w:rsidRDefault="00307B38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связи с этим, механизм реализации Программы предполагает:</w:t>
      </w:r>
    </w:p>
    <w:p w:rsidR="00307B38" w:rsidRDefault="00307B38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постоянную координацию действий исполнителей программных мероприятий, заинтересованных органов власти и организаций;</w:t>
      </w:r>
    </w:p>
    <w:p w:rsidR="00307B38" w:rsidRDefault="00307B38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осуществление постоянного мониторинга реализаций Программы;</w:t>
      </w:r>
    </w:p>
    <w:p w:rsidR="00307B38" w:rsidRDefault="00307B38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принятие мер по увеличению доли областной составляющей и внебюджетных источников в общем объеме финансирования Программы»;</w:t>
      </w:r>
    </w:p>
    <w:p w:rsidR="00307B38" w:rsidRDefault="00307B38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повышение роли общественных, спортивных организаций в реализации Програм</w:t>
      </w:r>
      <w:r w:rsidR="000259D6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ных </w:t>
      </w:r>
      <w:r w:rsidR="000259D6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мероприятий;</w:t>
      </w:r>
    </w:p>
    <w:p w:rsidR="000259D6" w:rsidRDefault="000259D6" w:rsidP="00307B38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разработку и внедрение эффективности методик и технологий массовой физкультурно-оздоровительной работы, подготовки спортсменов и спортивного резерва.</w:t>
      </w:r>
    </w:p>
    <w:p w:rsidR="00261FA6" w:rsidRDefault="00147F6D" w:rsidP="000259D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>. Общее руководс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 мониторинг за ходом реализации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</w:t>
      </w:r>
      <w:r w:rsidR="00261F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программы 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заведующий отделом </w:t>
      </w:r>
      <w:r w:rsidR="000259D6">
        <w:rPr>
          <w:rFonts w:ascii="Times New Roman" w:hAnsi="Times New Roman" w:cs="Times New Roman"/>
          <w:color w:val="000000" w:themeColor="text1"/>
          <w:sz w:val="26"/>
          <w:szCs w:val="26"/>
        </w:rPr>
        <w:t>спорта и туризма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</w:t>
      </w:r>
      <w:r w:rsidR="000259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 w:rsidR="008265F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82226" w:rsidRDefault="00147F6D" w:rsidP="000C201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53462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gramStart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Управление, контроль и мониторинг реализации муниципальной программы/направления муниципальной программы осуществляется в соответствии с полномочиями, указанными в пунктах 1, 2 раздела 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«Управление, мониторинг и контроль реализации муниципальной программы/направления муниципальной программы» приложения № 1 к Постановлению Кировского муниципального округа от </w:t>
      </w:r>
      <w:r w:rsidR="0080542A">
        <w:rPr>
          <w:rFonts w:ascii="Times New Roman" w:hAnsi="Times New Roman" w:cs="Times New Roman"/>
          <w:color w:val="000000" w:themeColor="text1"/>
          <w:sz w:val="26"/>
          <w:szCs w:val="26"/>
        </w:rPr>
        <w:t>16.10.2025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80542A">
        <w:rPr>
          <w:rFonts w:ascii="Times New Roman" w:hAnsi="Times New Roman" w:cs="Times New Roman"/>
          <w:color w:val="000000" w:themeColor="text1"/>
          <w:sz w:val="26"/>
          <w:szCs w:val="26"/>
        </w:rPr>
        <w:t>1202</w:t>
      </w:r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утверждении Порядка принятия решения о разработке муниципальных программ администрации Кировского муниципального округа, их формировании и реализации и</w:t>
      </w:r>
      <w:proofErr w:type="gramEnd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 </w:t>
      </w:r>
      <w:proofErr w:type="gramStart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проведения оценки эффективности реализации муниципальных программ администрации Кировского муниципального округа</w:t>
      </w:r>
      <w:proofErr w:type="gramEnd"/>
      <w:r w:rsidR="000C2013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2A000B" w:rsidRPr="000C2013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670"/>
      <w:bookmarkEnd w:id="7"/>
    </w:p>
    <w:p w:rsidR="002A000B" w:rsidRDefault="002A000B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2A000B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C32C62" w:rsidRDefault="00705498" w:rsidP="00E90C8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8" w:name="P699"/>
      <w:bookmarkEnd w:id="8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2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147F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="00E90C8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E90C8F" w:rsidRPr="00C32C62" w:rsidRDefault="00E90C8F" w:rsidP="00E90C8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2"/>
        <w:gridCol w:w="2193"/>
        <w:gridCol w:w="142"/>
        <w:gridCol w:w="783"/>
        <w:gridCol w:w="1485"/>
        <w:gridCol w:w="783"/>
        <w:gridCol w:w="1701"/>
        <w:gridCol w:w="1984"/>
        <w:gridCol w:w="1985"/>
        <w:gridCol w:w="1134"/>
      </w:tblGrid>
      <w:tr w:rsidR="00946367" w:rsidRPr="00C32C62" w:rsidTr="00781659">
        <w:trPr>
          <w:trHeight w:val="534"/>
        </w:trPr>
        <w:tc>
          <w:tcPr>
            <w:tcW w:w="567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122" w:type="dxa"/>
            <w:vMerge w:val="restart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087" w:type="dxa"/>
            <w:gridSpan w:val="6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98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5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134" w:type="dxa"/>
          </w:tcPr>
          <w:p w:rsidR="00946367" w:rsidRPr="00C32C62" w:rsidRDefault="00946367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81659" w:rsidRPr="00C32C62" w:rsidTr="00487683">
        <w:trPr>
          <w:trHeight w:val="76"/>
        </w:trPr>
        <w:tc>
          <w:tcPr>
            <w:tcW w:w="567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vMerge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35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268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484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98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81659" w:rsidRPr="00C32C62" w:rsidTr="00487683">
        <w:tc>
          <w:tcPr>
            <w:tcW w:w="567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335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84" w:type="dxa"/>
            <w:gridSpan w:val="2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5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81659" w:rsidRPr="00C32C62" w:rsidRDefault="00781659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781659">
        <w:tc>
          <w:tcPr>
            <w:tcW w:w="567" w:type="dxa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312" w:type="dxa"/>
            <w:gridSpan w:val="10"/>
          </w:tcPr>
          <w:p w:rsidR="00C32C62" w:rsidRPr="00C32C62" w:rsidRDefault="00C32C62" w:rsidP="00487683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D75E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мотивации граждан к регулярным занятиям физической культурой и спортом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структурного элемента 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487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Создание условий для занятия физической культурой и спортом на территории Кировского муниципального округа Калужской области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671082" w:rsidRPr="00C32C62" w:rsidTr="00487683">
        <w:tc>
          <w:tcPr>
            <w:tcW w:w="567" w:type="dxa"/>
          </w:tcPr>
          <w:p w:rsidR="00671082" w:rsidRPr="00C32C62" w:rsidRDefault="0067108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</w:tcPr>
          <w:p w:rsidR="00671082" w:rsidRPr="00C32C62" w:rsidRDefault="00671082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Финансовое обеспечение  деятельности учреждений осуществляющих свою деятельность в сфере физической культуры и спорта</w:t>
            </w:r>
          </w:p>
        </w:tc>
        <w:tc>
          <w:tcPr>
            <w:tcW w:w="2193" w:type="dxa"/>
          </w:tcPr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1082" w:rsidRPr="00C32C6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671082" w:rsidRPr="00781659" w:rsidRDefault="00671082" w:rsidP="008C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671082" w:rsidRPr="00C32C62" w:rsidRDefault="00671082" w:rsidP="00487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Заведующий отделом спорта и туризма</w:t>
            </w:r>
          </w:p>
        </w:tc>
        <w:tc>
          <w:tcPr>
            <w:tcW w:w="1985" w:type="dxa"/>
          </w:tcPr>
          <w:p w:rsidR="00671082" w:rsidRPr="00C32C62" w:rsidRDefault="00544715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671082" w:rsidRPr="00C32C62" w:rsidRDefault="0067108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71082" w:rsidRPr="00C32C62" w:rsidTr="00487683">
        <w:tc>
          <w:tcPr>
            <w:tcW w:w="567" w:type="dxa"/>
          </w:tcPr>
          <w:p w:rsidR="00671082" w:rsidRPr="00C32C62" w:rsidRDefault="0067108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1.2</w:t>
            </w:r>
          </w:p>
        </w:tc>
        <w:tc>
          <w:tcPr>
            <w:tcW w:w="2122" w:type="dxa"/>
          </w:tcPr>
          <w:p w:rsidR="00671082" w:rsidRDefault="00671082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инфраструктуры физической культуры и спорта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том числе для лиц с ограниченными возможностями здоровья и инвалидов</w:t>
            </w:r>
          </w:p>
        </w:tc>
        <w:tc>
          <w:tcPr>
            <w:tcW w:w="2193" w:type="dxa"/>
          </w:tcPr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1082" w:rsidRPr="00C32C6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671082" w:rsidRPr="00781659" w:rsidRDefault="00671082" w:rsidP="008C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671082" w:rsidRDefault="00671082" w:rsidP="008C3C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671082" w:rsidRDefault="00671082" w:rsidP="00487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1082" w:rsidRPr="00487683" w:rsidRDefault="00671082" w:rsidP="0042038C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671082" w:rsidRPr="00C32C62" w:rsidRDefault="0067108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250C2" w:rsidRPr="00C32C62" w:rsidTr="00703D3F">
        <w:tc>
          <w:tcPr>
            <w:tcW w:w="567" w:type="dxa"/>
          </w:tcPr>
          <w:p w:rsidR="00E250C2" w:rsidRPr="00C32C62" w:rsidRDefault="00E250C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312" w:type="dxa"/>
            <w:gridSpan w:val="10"/>
          </w:tcPr>
          <w:p w:rsidR="00E250C2" w:rsidRPr="00C32C62" w:rsidRDefault="00E250C2" w:rsidP="004876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 w:rsidR="00487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инфраструктуры физической культуры и спорта, в том числе для лиц с ограниченными возможностями здоровья и инвалидов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4876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710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структурного элемента «Создание условий для укрепления здоровья различных групп населения путем развития инфраструктуры спорта, популяризации массового спорта и общения различных слоев населения»</w:t>
            </w:r>
          </w:p>
        </w:tc>
      </w:tr>
      <w:tr w:rsidR="00E250C2" w:rsidRPr="00C32C62" w:rsidTr="004A113B">
        <w:tc>
          <w:tcPr>
            <w:tcW w:w="567" w:type="dxa"/>
          </w:tcPr>
          <w:p w:rsidR="00E250C2" w:rsidRPr="00C32C62" w:rsidRDefault="00A4776D" w:rsidP="00A4776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E250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22" w:type="dxa"/>
          </w:tcPr>
          <w:p w:rsidR="00E250C2" w:rsidRDefault="0067108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муниципальных т участие в областных спортивно-массовых мероприятиях</w:t>
            </w:r>
            <w:proofErr w:type="gramEnd"/>
          </w:p>
        </w:tc>
        <w:tc>
          <w:tcPr>
            <w:tcW w:w="3118" w:type="dxa"/>
            <w:gridSpan w:val="3"/>
            <w:shd w:val="clear" w:color="auto" w:fill="auto"/>
          </w:tcPr>
          <w:p w:rsidR="00E250C2" w:rsidRDefault="00982731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982731" w:rsidRDefault="00982731" w:rsidP="009827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AE0540" w:rsidRPr="00781659" w:rsidRDefault="00AE0540" w:rsidP="0098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82731" w:rsidRDefault="00982731" w:rsidP="0098273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250C2" w:rsidRDefault="00D244F8" w:rsidP="0067108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Заведующий отделом </w:t>
            </w:r>
            <w:r w:rsidR="0067108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спорта и туризма</w:t>
            </w:r>
          </w:p>
        </w:tc>
        <w:tc>
          <w:tcPr>
            <w:tcW w:w="1985" w:type="dxa"/>
          </w:tcPr>
          <w:p w:rsidR="00E250C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E250C2" w:rsidRPr="00C32C62" w:rsidRDefault="00E250C2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81659" w:rsidRDefault="00781659" w:rsidP="0042038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81659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874934" w:rsidRDefault="00874934" w:rsidP="0085346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74934" w:rsidSect="00192130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06106"/>
    <w:multiLevelType w:val="hybridMultilevel"/>
    <w:tmpl w:val="4BB48F68"/>
    <w:lvl w:ilvl="0" w:tplc="F5BE240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5398"/>
    <w:rsid w:val="000259D6"/>
    <w:rsid w:val="00063EE8"/>
    <w:rsid w:val="00073B94"/>
    <w:rsid w:val="00095170"/>
    <w:rsid w:val="000A4AED"/>
    <w:rsid w:val="000A52E9"/>
    <w:rsid w:val="000C2013"/>
    <w:rsid w:val="000F0441"/>
    <w:rsid w:val="000F23E1"/>
    <w:rsid w:val="000F2890"/>
    <w:rsid w:val="000F54A3"/>
    <w:rsid w:val="000F6EDD"/>
    <w:rsid w:val="00101CD6"/>
    <w:rsid w:val="001174F7"/>
    <w:rsid w:val="00134C0E"/>
    <w:rsid w:val="00140503"/>
    <w:rsid w:val="001433E6"/>
    <w:rsid w:val="00143FD6"/>
    <w:rsid w:val="00147F6D"/>
    <w:rsid w:val="00167A3E"/>
    <w:rsid w:val="00183E88"/>
    <w:rsid w:val="00192130"/>
    <w:rsid w:val="00192E7D"/>
    <w:rsid w:val="001B2494"/>
    <w:rsid w:val="001D140C"/>
    <w:rsid w:val="001F7D1B"/>
    <w:rsid w:val="0020080C"/>
    <w:rsid w:val="00206ED3"/>
    <w:rsid w:val="00220125"/>
    <w:rsid w:val="002361BB"/>
    <w:rsid w:val="00261FA6"/>
    <w:rsid w:val="0026201E"/>
    <w:rsid w:val="00272273"/>
    <w:rsid w:val="002A000B"/>
    <w:rsid w:val="002B2BA5"/>
    <w:rsid w:val="002C0C73"/>
    <w:rsid w:val="002C68E6"/>
    <w:rsid w:val="002D4070"/>
    <w:rsid w:val="002E71AC"/>
    <w:rsid w:val="00307B38"/>
    <w:rsid w:val="00340E75"/>
    <w:rsid w:val="003437DF"/>
    <w:rsid w:val="003474F3"/>
    <w:rsid w:val="0036117B"/>
    <w:rsid w:val="003677D3"/>
    <w:rsid w:val="00372818"/>
    <w:rsid w:val="00375A36"/>
    <w:rsid w:val="00387092"/>
    <w:rsid w:val="003A4D83"/>
    <w:rsid w:val="003A7694"/>
    <w:rsid w:val="003C3036"/>
    <w:rsid w:val="003E232D"/>
    <w:rsid w:val="003E6626"/>
    <w:rsid w:val="003F53FB"/>
    <w:rsid w:val="004100E1"/>
    <w:rsid w:val="0042038C"/>
    <w:rsid w:val="004243B2"/>
    <w:rsid w:val="00434598"/>
    <w:rsid w:val="0045534F"/>
    <w:rsid w:val="00457FEE"/>
    <w:rsid w:val="00464D63"/>
    <w:rsid w:val="00473D46"/>
    <w:rsid w:val="00487683"/>
    <w:rsid w:val="004B05C0"/>
    <w:rsid w:val="004D11D1"/>
    <w:rsid w:val="004E2B9D"/>
    <w:rsid w:val="0050762A"/>
    <w:rsid w:val="00533935"/>
    <w:rsid w:val="00544715"/>
    <w:rsid w:val="00562828"/>
    <w:rsid w:val="005879D2"/>
    <w:rsid w:val="005C4EA1"/>
    <w:rsid w:val="005E67DE"/>
    <w:rsid w:val="005F51FF"/>
    <w:rsid w:val="006072C7"/>
    <w:rsid w:val="00617E40"/>
    <w:rsid w:val="0064145E"/>
    <w:rsid w:val="00671082"/>
    <w:rsid w:val="006779A5"/>
    <w:rsid w:val="006939CD"/>
    <w:rsid w:val="006B7BCB"/>
    <w:rsid w:val="006C3A9A"/>
    <w:rsid w:val="006C564A"/>
    <w:rsid w:val="006C58E3"/>
    <w:rsid w:val="006C69E6"/>
    <w:rsid w:val="006D4F2C"/>
    <w:rsid w:val="006E08FE"/>
    <w:rsid w:val="006E139E"/>
    <w:rsid w:val="006E4B1E"/>
    <w:rsid w:val="006F5C78"/>
    <w:rsid w:val="00704181"/>
    <w:rsid w:val="0070529D"/>
    <w:rsid w:val="00705498"/>
    <w:rsid w:val="00707376"/>
    <w:rsid w:val="007143D3"/>
    <w:rsid w:val="00737A2D"/>
    <w:rsid w:val="00740D4D"/>
    <w:rsid w:val="007425DD"/>
    <w:rsid w:val="00754B7F"/>
    <w:rsid w:val="007721B2"/>
    <w:rsid w:val="00780FF3"/>
    <w:rsid w:val="00781659"/>
    <w:rsid w:val="00787041"/>
    <w:rsid w:val="007A6FF3"/>
    <w:rsid w:val="007D0E74"/>
    <w:rsid w:val="007D3C5D"/>
    <w:rsid w:val="007E2226"/>
    <w:rsid w:val="0080542A"/>
    <w:rsid w:val="00815EDC"/>
    <w:rsid w:val="008265FB"/>
    <w:rsid w:val="00837F45"/>
    <w:rsid w:val="0084688A"/>
    <w:rsid w:val="00853462"/>
    <w:rsid w:val="0086683D"/>
    <w:rsid w:val="00874934"/>
    <w:rsid w:val="00891869"/>
    <w:rsid w:val="00892D26"/>
    <w:rsid w:val="008A009A"/>
    <w:rsid w:val="008A462B"/>
    <w:rsid w:val="008C0C1E"/>
    <w:rsid w:val="008C25E6"/>
    <w:rsid w:val="008F0C07"/>
    <w:rsid w:val="008F352D"/>
    <w:rsid w:val="009020D7"/>
    <w:rsid w:val="00920F76"/>
    <w:rsid w:val="00921554"/>
    <w:rsid w:val="0093524C"/>
    <w:rsid w:val="00940141"/>
    <w:rsid w:val="00946367"/>
    <w:rsid w:val="0097212E"/>
    <w:rsid w:val="00972BB1"/>
    <w:rsid w:val="00982731"/>
    <w:rsid w:val="00993F6C"/>
    <w:rsid w:val="009A5466"/>
    <w:rsid w:val="009B2F3F"/>
    <w:rsid w:val="009C5D3D"/>
    <w:rsid w:val="009F0C4C"/>
    <w:rsid w:val="009F6071"/>
    <w:rsid w:val="00A01BD7"/>
    <w:rsid w:val="00A073C6"/>
    <w:rsid w:val="00A4776D"/>
    <w:rsid w:val="00A549B0"/>
    <w:rsid w:val="00A67EB0"/>
    <w:rsid w:val="00AA1D7D"/>
    <w:rsid w:val="00AA5C3A"/>
    <w:rsid w:val="00AB1AF2"/>
    <w:rsid w:val="00AB63F3"/>
    <w:rsid w:val="00AE0540"/>
    <w:rsid w:val="00AE2247"/>
    <w:rsid w:val="00AF0DE2"/>
    <w:rsid w:val="00AF64AA"/>
    <w:rsid w:val="00AF655F"/>
    <w:rsid w:val="00B15678"/>
    <w:rsid w:val="00B67CA1"/>
    <w:rsid w:val="00B7768E"/>
    <w:rsid w:val="00BA05EA"/>
    <w:rsid w:val="00BC5712"/>
    <w:rsid w:val="00BD0BAB"/>
    <w:rsid w:val="00BE7F54"/>
    <w:rsid w:val="00C00850"/>
    <w:rsid w:val="00C05718"/>
    <w:rsid w:val="00C32C62"/>
    <w:rsid w:val="00C40736"/>
    <w:rsid w:val="00C72E52"/>
    <w:rsid w:val="00C74160"/>
    <w:rsid w:val="00C831AA"/>
    <w:rsid w:val="00C84E43"/>
    <w:rsid w:val="00C87DFB"/>
    <w:rsid w:val="00CA635E"/>
    <w:rsid w:val="00CE00E6"/>
    <w:rsid w:val="00D0084B"/>
    <w:rsid w:val="00D01CCA"/>
    <w:rsid w:val="00D02D12"/>
    <w:rsid w:val="00D06E1F"/>
    <w:rsid w:val="00D10B01"/>
    <w:rsid w:val="00D155A8"/>
    <w:rsid w:val="00D1622C"/>
    <w:rsid w:val="00D244F8"/>
    <w:rsid w:val="00D45FA5"/>
    <w:rsid w:val="00D60DF0"/>
    <w:rsid w:val="00D6590E"/>
    <w:rsid w:val="00D664E0"/>
    <w:rsid w:val="00D67A53"/>
    <w:rsid w:val="00D70E32"/>
    <w:rsid w:val="00D7251D"/>
    <w:rsid w:val="00D75EE2"/>
    <w:rsid w:val="00D8212F"/>
    <w:rsid w:val="00D82226"/>
    <w:rsid w:val="00DA278C"/>
    <w:rsid w:val="00DD56D7"/>
    <w:rsid w:val="00DE41C3"/>
    <w:rsid w:val="00DE445E"/>
    <w:rsid w:val="00DF419F"/>
    <w:rsid w:val="00E00B53"/>
    <w:rsid w:val="00E03C13"/>
    <w:rsid w:val="00E11FA4"/>
    <w:rsid w:val="00E250C2"/>
    <w:rsid w:val="00E361CC"/>
    <w:rsid w:val="00E60AB8"/>
    <w:rsid w:val="00E7228E"/>
    <w:rsid w:val="00E830B2"/>
    <w:rsid w:val="00E90C8F"/>
    <w:rsid w:val="00E949FA"/>
    <w:rsid w:val="00E95A6C"/>
    <w:rsid w:val="00EF4CA7"/>
    <w:rsid w:val="00F01282"/>
    <w:rsid w:val="00F16014"/>
    <w:rsid w:val="00F47AF9"/>
    <w:rsid w:val="00F526F8"/>
    <w:rsid w:val="00FA63AC"/>
    <w:rsid w:val="00FD3A1C"/>
    <w:rsid w:val="00FE62A3"/>
    <w:rsid w:val="00FE6A6E"/>
    <w:rsid w:val="00FF60C4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customStyle="1" w:styleId="1">
    <w:name w:val="Абзац списка1"/>
    <w:basedOn w:val="a"/>
    <w:rsid w:val="006E08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44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F42D-F22C-4551-A175-BC938F7D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12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KAB-29</cp:lastModifiedBy>
  <cp:revision>31</cp:revision>
  <cp:lastPrinted>2026-01-27T06:43:00Z</cp:lastPrinted>
  <dcterms:created xsi:type="dcterms:W3CDTF">2025-10-17T09:28:00Z</dcterms:created>
  <dcterms:modified xsi:type="dcterms:W3CDTF">2026-01-28T07:51:00Z</dcterms:modified>
</cp:coreProperties>
</file>