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37" w:rsidRDefault="00087028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0C2584" w:rsidRDefault="00924549" w:rsidP="00924549">
      <w:pPr>
        <w:pStyle w:val="4"/>
        <w:jc w:val="both"/>
        <w:rPr>
          <w:szCs w:val="26"/>
        </w:rPr>
      </w:pPr>
      <w:r>
        <w:rPr>
          <w:szCs w:val="26"/>
        </w:rPr>
        <w:t>_</w:t>
      </w:r>
      <w:r w:rsidR="00087028" w:rsidRPr="00087028">
        <w:rPr>
          <w:szCs w:val="26"/>
          <w:u w:val="single"/>
        </w:rPr>
        <w:t>11 марта 2026 г.</w:t>
      </w:r>
      <w:r>
        <w:rPr>
          <w:szCs w:val="26"/>
        </w:rPr>
        <w:t>_</w:t>
      </w:r>
      <w:r w:rsidR="00821382">
        <w:rPr>
          <w:szCs w:val="26"/>
        </w:rPr>
        <w:t xml:space="preserve">          </w:t>
      </w:r>
      <w:r w:rsidR="0097057A">
        <w:rPr>
          <w:szCs w:val="26"/>
        </w:rPr>
        <w:t xml:space="preserve">   </w:t>
      </w:r>
      <w:r w:rsidR="00821382">
        <w:rPr>
          <w:szCs w:val="26"/>
        </w:rPr>
        <w:t xml:space="preserve">                                                                       </w:t>
      </w:r>
      <w:r>
        <w:rPr>
          <w:szCs w:val="26"/>
        </w:rPr>
        <w:t xml:space="preserve"> </w:t>
      </w:r>
      <w:r w:rsidR="00821382">
        <w:rPr>
          <w:szCs w:val="26"/>
        </w:rPr>
        <w:t xml:space="preserve">   </w:t>
      </w:r>
      <w:r w:rsidR="00A14A2B" w:rsidRPr="00021DF0">
        <w:rPr>
          <w:szCs w:val="26"/>
        </w:rPr>
        <w:t>№</w:t>
      </w:r>
      <w:r w:rsidR="00EB6EB2">
        <w:rPr>
          <w:szCs w:val="26"/>
        </w:rPr>
        <w:t xml:space="preserve"> </w:t>
      </w:r>
      <w:r>
        <w:rPr>
          <w:szCs w:val="26"/>
        </w:rPr>
        <w:t>__</w:t>
      </w:r>
      <w:r w:rsidR="00087028" w:rsidRPr="00087028">
        <w:rPr>
          <w:szCs w:val="26"/>
          <w:u w:val="single"/>
        </w:rPr>
        <w:t>458</w:t>
      </w:r>
      <w:r>
        <w:rPr>
          <w:szCs w:val="26"/>
        </w:rPr>
        <w:t>_</w:t>
      </w:r>
    </w:p>
    <w:p w:rsidR="00613337" w:rsidRPr="000C2584" w:rsidRDefault="00613337" w:rsidP="00613337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010495" w:rsidRDefault="00EA0E02" w:rsidP="0095600C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95600C">
              <w:rPr>
                <w:b/>
                <w:color w:val="000000"/>
                <w:sz w:val="26"/>
              </w:rPr>
              <w:t xml:space="preserve"> признании утратившими силу</w:t>
            </w:r>
            <w:r w:rsidR="00BB1683">
              <w:rPr>
                <w:b/>
                <w:color w:val="000000"/>
                <w:sz w:val="26"/>
              </w:rPr>
              <w:t xml:space="preserve"> нормативных актов</w:t>
            </w:r>
          </w:p>
        </w:tc>
      </w:tr>
    </w:tbl>
    <w:p w:rsidR="000C2584" w:rsidRDefault="000C2584" w:rsidP="000F7BC5">
      <w:pPr>
        <w:ind w:firstLine="567"/>
        <w:jc w:val="both"/>
        <w:rPr>
          <w:sz w:val="26"/>
        </w:rPr>
      </w:pPr>
    </w:p>
    <w:p w:rsidR="000C2584" w:rsidRDefault="000C2584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657DBD">
        <w:rPr>
          <w:sz w:val="26"/>
        </w:rPr>
        <w:t xml:space="preserve">На </w:t>
      </w:r>
      <w:r w:rsidR="00657DBD">
        <w:rPr>
          <w:sz w:val="26"/>
          <w:szCs w:val="26"/>
        </w:rPr>
        <w:t xml:space="preserve">основании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5702C8" w:rsidRDefault="005702C8" w:rsidP="005702C8">
      <w:pPr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Признать утратившими силу следующие нормативные акты:</w:t>
      </w:r>
    </w:p>
    <w:p w:rsidR="00BB37C7" w:rsidRDefault="00F22C24" w:rsidP="00BB37C7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924549" w:rsidRPr="00416BA2">
        <w:rPr>
          <w:sz w:val="26"/>
        </w:rPr>
        <w:t>постановление Кировской районной адми</w:t>
      </w:r>
      <w:bookmarkStart w:id="0" w:name="_GoBack"/>
      <w:bookmarkEnd w:id="0"/>
      <w:r w:rsidR="00924549" w:rsidRPr="00416BA2">
        <w:rPr>
          <w:sz w:val="26"/>
        </w:rPr>
        <w:t>нистрации от 04.02.2019 № 159 «Об утверждении муниципальной программы «Комплексное развитие сельских поселений Кировского района</w:t>
      </w:r>
      <w:r w:rsidR="00924549">
        <w:rPr>
          <w:sz w:val="26"/>
          <w:szCs w:val="26"/>
        </w:rPr>
        <w:t>»</w:t>
      </w:r>
      <w:r w:rsidR="00BB37C7">
        <w:rPr>
          <w:sz w:val="26"/>
          <w:szCs w:val="26"/>
        </w:rPr>
        <w:t>;</w:t>
      </w:r>
    </w:p>
    <w:p w:rsidR="00585EEF" w:rsidRDefault="005702C8" w:rsidP="00924549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924549">
        <w:rPr>
          <w:sz w:val="26"/>
        </w:rPr>
        <w:t xml:space="preserve">постановление Кировской районной администрации от 28.02.2020 №286 </w:t>
      </w:r>
      <w:r w:rsidR="00924549" w:rsidRPr="00F75375">
        <w:rPr>
          <w:sz w:val="26"/>
          <w:szCs w:val="26"/>
        </w:rPr>
        <w:t>«</w:t>
      </w:r>
      <w:r w:rsidR="00924549">
        <w:rPr>
          <w:sz w:val="26"/>
          <w:szCs w:val="26"/>
        </w:rPr>
        <w:t>Об утверждении муниципальной программы «</w:t>
      </w:r>
      <w:r w:rsidR="00924549" w:rsidRPr="00F75375">
        <w:rPr>
          <w:sz w:val="26"/>
          <w:szCs w:val="26"/>
        </w:rPr>
        <w:t>Комплексное развитие систем коммунальной инфраструктуры городского поселения «Город Киров</w:t>
      </w:r>
      <w:r w:rsidR="00924549">
        <w:rPr>
          <w:sz w:val="26"/>
          <w:szCs w:val="26"/>
        </w:rPr>
        <w:t>»</w:t>
      </w:r>
      <w:r w:rsidR="00585EEF">
        <w:rPr>
          <w:sz w:val="26"/>
          <w:szCs w:val="26"/>
        </w:rPr>
        <w:t>.</w:t>
      </w:r>
    </w:p>
    <w:p w:rsidR="00FA1000" w:rsidRDefault="005702C8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657DBD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E03451">
        <w:rPr>
          <w:color w:val="000000"/>
          <w:sz w:val="26"/>
          <w:szCs w:val="26"/>
        </w:rPr>
        <w:t xml:space="preserve"> и</w:t>
      </w:r>
      <w:r w:rsidR="00657DBD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657DBD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</w:p>
    <w:sectPr w:rsidR="000F7BC5" w:rsidSect="00BB37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F2" w:rsidRDefault="00B14EF2" w:rsidP="00E660C6">
      <w:r>
        <w:separator/>
      </w:r>
    </w:p>
  </w:endnote>
  <w:endnote w:type="continuationSeparator" w:id="0">
    <w:p w:rsidR="00B14EF2" w:rsidRDefault="00B14EF2" w:rsidP="00E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F2" w:rsidRDefault="00B14EF2" w:rsidP="00E660C6">
      <w:r>
        <w:separator/>
      </w:r>
    </w:p>
  </w:footnote>
  <w:footnote w:type="continuationSeparator" w:id="0">
    <w:p w:rsidR="00B14EF2" w:rsidRDefault="00B14EF2" w:rsidP="00E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 w15:restartNumberingAfterBreak="0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 w15:restartNumberingAfterBreak="0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 w15:restartNumberingAfterBreak="0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 w15:restartNumberingAfterBreak="0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 w15:restartNumberingAfterBreak="0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 w15:restartNumberingAfterBreak="0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1DF0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87028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2584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57573"/>
    <w:rsid w:val="001612A0"/>
    <w:rsid w:val="00161328"/>
    <w:rsid w:val="0016355B"/>
    <w:rsid w:val="00163D4F"/>
    <w:rsid w:val="00165133"/>
    <w:rsid w:val="001658DE"/>
    <w:rsid w:val="00167ED9"/>
    <w:rsid w:val="0017080E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5539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177F2"/>
    <w:rsid w:val="0032397E"/>
    <w:rsid w:val="0032547B"/>
    <w:rsid w:val="00325664"/>
    <w:rsid w:val="00327A1E"/>
    <w:rsid w:val="00327C69"/>
    <w:rsid w:val="0033001D"/>
    <w:rsid w:val="0033043A"/>
    <w:rsid w:val="003320B5"/>
    <w:rsid w:val="00333082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1E3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59C5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85EEF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31DA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A73A3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3A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4A10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382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54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600C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057A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4EF2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11DA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0253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10BC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489B"/>
    <w:rsid w:val="00D55B31"/>
    <w:rsid w:val="00D5729A"/>
    <w:rsid w:val="00D573A7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26B6"/>
    <w:rsid w:val="00E03451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6EB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2C24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4A55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77070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F0F7E"/>
  <w15:docId w15:val="{1CA152E5-9366-4C0D-B764-7464EE1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Заголовок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DD99-2080-4F4C-AB0C-19546E8C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K52OMX</cp:lastModifiedBy>
  <cp:revision>97</cp:revision>
  <cp:lastPrinted>2026-03-02T05:55:00Z</cp:lastPrinted>
  <dcterms:created xsi:type="dcterms:W3CDTF">2021-02-24T06:05:00Z</dcterms:created>
  <dcterms:modified xsi:type="dcterms:W3CDTF">2026-03-13T06:11:00Z</dcterms:modified>
</cp:coreProperties>
</file>