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50291F" w:rsidRDefault="0011714D" w:rsidP="0011714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0291F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11714D" w:rsidRPr="0011714D" w:rsidRDefault="0011714D" w:rsidP="0011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4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11714D" w:rsidRDefault="0011714D" w:rsidP="00117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4D">
        <w:rPr>
          <w:rFonts w:ascii="Times New Roman" w:hAnsi="Times New Roman" w:cs="Times New Roman"/>
          <w:b/>
          <w:sz w:val="24"/>
          <w:szCs w:val="24"/>
        </w:rPr>
        <w:t>«Город Киров»</w:t>
      </w:r>
    </w:p>
    <w:p w:rsidR="0011714D" w:rsidRDefault="0011714D" w:rsidP="00117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14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714D" w:rsidRPr="006828B2" w:rsidRDefault="00735639" w:rsidP="0011714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171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8B2">
        <w:rPr>
          <w:rFonts w:ascii="Times New Roman" w:hAnsi="Times New Roman" w:cs="Times New Roman"/>
          <w:b/>
          <w:sz w:val="26"/>
          <w:szCs w:val="26"/>
        </w:rPr>
        <w:t>21.09.2023</w:t>
      </w:r>
      <w:r w:rsidR="00E7356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6828B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E7356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1714D" w:rsidRPr="006828B2">
        <w:rPr>
          <w:rFonts w:ascii="Times New Roman" w:hAnsi="Times New Roman" w:cs="Times New Roman"/>
          <w:b/>
          <w:sz w:val="26"/>
          <w:szCs w:val="26"/>
        </w:rPr>
        <w:t>№</w:t>
      </w:r>
      <w:r w:rsidRPr="00682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8B2" w:rsidRPr="006828B2">
        <w:rPr>
          <w:rFonts w:ascii="Times New Roman" w:hAnsi="Times New Roman" w:cs="Times New Roman"/>
          <w:b/>
          <w:sz w:val="26"/>
          <w:szCs w:val="26"/>
        </w:rPr>
        <w:t>159</w:t>
      </w:r>
    </w:p>
    <w:p w:rsidR="0011714D" w:rsidRDefault="0011714D" w:rsidP="0011714D">
      <w:pPr>
        <w:rPr>
          <w:rFonts w:ascii="Times New Roman" w:hAnsi="Times New Roman" w:cs="Times New Roman"/>
          <w:b/>
          <w:sz w:val="26"/>
          <w:szCs w:val="26"/>
        </w:rPr>
        <w:sectPr w:rsidR="0011714D" w:rsidSect="009D080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446"/>
      </w:tblGrid>
      <w:tr w:rsidR="00D13253" w:rsidTr="009D080C">
        <w:trPr>
          <w:trHeight w:val="84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D13253" w:rsidRPr="009D080C" w:rsidRDefault="009D080C" w:rsidP="004A7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Об утверждении Порядка выявления и освобождения территории</w:t>
            </w:r>
            <w:r w:rsidR="008250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городского поселения</w:t>
            </w:r>
            <w:r w:rsidR="008250C3" w:rsidRPr="008250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A78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"</w:t>
            </w:r>
            <w:r w:rsidRPr="009D08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Город Киров</w:t>
            </w:r>
            <w:r w:rsidR="004A78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"</w:t>
            </w:r>
            <w:r w:rsidRPr="009D08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от самовольно установленных некапитальных сооружений</w:t>
            </w:r>
          </w:p>
        </w:tc>
      </w:tr>
    </w:tbl>
    <w:p w:rsidR="00B05178" w:rsidRDefault="00B05178" w:rsidP="00B05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178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80C" w:rsidRPr="00905FEA" w:rsidRDefault="00486CBC" w:rsidP="009D08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Гражданским </w:t>
      </w:r>
      <w:hyperlink r:id="rId5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="009D080C"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Земельным </w:t>
      </w:r>
      <w:hyperlink r:id="rId6" w:tooltip="&quot;Земельный кодекс Российской Федерации&quot; от 25.10.2001 N 136-ФЗ (ред. от 04.08.2023) (с изм. и доп., вступ. в силу с 01.09.2023) {КонсультантПлюс}">
        <w:r w:rsidR="009D080C"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7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 w:rsidR="009D080C"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8250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131-ФЗ </w:t>
      </w:r>
      <w:r w:rsidR="008250C3" w:rsidRPr="007D7622">
        <w:rPr>
          <w:rFonts w:ascii="Times New Roman" w:hAnsi="Times New Roman"/>
          <w:sz w:val="26"/>
          <w:szCs w:val="26"/>
        </w:rPr>
        <w:t>«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50C3" w:rsidRPr="007D7622">
        <w:rPr>
          <w:rFonts w:ascii="Times New Roman" w:hAnsi="Times New Roman"/>
          <w:sz w:val="26"/>
          <w:szCs w:val="26"/>
        </w:rPr>
        <w:t>»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tooltip="Устав муниципального района &quot;Город Киров и Кировский район&quot; (утв. Решением Районной Думы МО &quot;Г. Киров и Кировский район&quot; от 25.11.2005 N 71) (ред. от 21.04.2022) (Зарегистрировано в ГУ Минюста РФ по Центральному федеральному округу 26.12.2005 N RU4050800020053">
        <w:r w:rsidR="009D080C"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7</w:t>
        </w:r>
      </w:hyperlink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муниципального района </w:t>
      </w:r>
      <w:r w:rsidR="008250C3" w:rsidRPr="007D7622">
        <w:rPr>
          <w:rFonts w:ascii="Times New Roman" w:hAnsi="Times New Roman"/>
          <w:sz w:val="26"/>
          <w:szCs w:val="26"/>
        </w:rPr>
        <w:t>«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Город Киров и Кировский район</w:t>
      </w:r>
      <w:r w:rsidR="008250C3" w:rsidRPr="007D7622">
        <w:rPr>
          <w:rFonts w:ascii="Times New Roman" w:hAnsi="Times New Roman"/>
          <w:sz w:val="26"/>
          <w:szCs w:val="26"/>
        </w:rPr>
        <w:t>»</w:t>
      </w:r>
      <w:r w:rsidR="009D080C"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0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экспертного заключения правового управления Губернатора </w:t>
      </w:r>
      <w:r w:rsidR="004A5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Калужской области от 15.06.2023 </w:t>
      </w:r>
      <w:r w:rsidR="009D08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1757 – Ч – 11/2023 </w:t>
      </w:r>
    </w:p>
    <w:p w:rsidR="00486CBC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CBC" w:rsidRPr="004A5A6F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A6F">
        <w:rPr>
          <w:rFonts w:ascii="Times New Roman" w:hAnsi="Times New Roman" w:cs="Times New Roman"/>
          <w:b/>
          <w:sz w:val="26"/>
          <w:szCs w:val="26"/>
        </w:rPr>
        <w:t>Городская Дума решила:</w:t>
      </w:r>
    </w:p>
    <w:p w:rsidR="00486CBC" w:rsidRDefault="00486CBC" w:rsidP="0048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5A6F" w:rsidRPr="004A5A6F" w:rsidRDefault="004A5A6F" w:rsidP="004A5A6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5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41" w:tooltip="ПОРЯДОК">
        <w:r w:rsidRPr="004A5A6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4A5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выявления и освобождения территории городского поселения </w:t>
      </w:r>
      <w:r w:rsidR="008250C3" w:rsidRPr="007D7622">
        <w:rPr>
          <w:rFonts w:ascii="Times New Roman" w:hAnsi="Times New Roman"/>
          <w:sz w:val="26"/>
          <w:szCs w:val="26"/>
        </w:rPr>
        <w:t>«</w:t>
      </w:r>
      <w:r w:rsidRPr="004A5A6F">
        <w:rPr>
          <w:rFonts w:ascii="Times New Roman" w:hAnsi="Times New Roman" w:cs="Times New Roman"/>
          <w:color w:val="000000" w:themeColor="text1"/>
          <w:sz w:val="26"/>
          <w:szCs w:val="26"/>
        </w:rPr>
        <w:t>Город Киров</w:t>
      </w:r>
      <w:r w:rsidR="008250C3" w:rsidRPr="007D7622">
        <w:rPr>
          <w:rFonts w:ascii="Times New Roman" w:hAnsi="Times New Roman"/>
          <w:sz w:val="26"/>
          <w:szCs w:val="26"/>
        </w:rPr>
        <w:t>»</w:t>
      </w:r>
      <w:r w:rsidRPr="004A5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самовольно установленных некапитальных сооружений (приложение).</w:t>
      </w:r>
    </w:p>
    <w:p w:rsidR="00997015" w:rsidRPr="004A5A6F" w:rsidRDefault="004A5A6F" w:rsidP="004A5A6F">
      <w:pPr>
        <w:pStyle w:val="10"/>
        <w:spacing w:after="0" w:line="240" w:lineRule="atLeast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4A5A6F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         </w:t>
      </w:r>
      <w:r w:rsidR="008250C3">
        <w:rPr>
          <w:rFonts w:ascii="Times New Roman" w:hAnsi="Times New Roman"/>
          <w:b w:val="0"/>
          <w:sz w:val="26"/>
          <w:szCs w:val="26"/>
          <w:shd w:val="clear" w:color="auto" w:fill="FFFFFF"/>
        </w:rPr>
        <w:t>2</w:t>
      </w:r>
      <w:r w:rsidR="00997015" w:rsidRPr="004A5A6F">
        <w:rPr>
          <w:rFonts w:ascii="Times New Roman" w:hAnsi="Times New Roman"/>
          <w:b w:val="0"/>
          <w:sz w:val="26"/>
          <w:szCs w:val="26"/>
          <w:shd w:val="clear" w:color="auto" w:fill="FFFFFF"/>
        </w:rPr>
        <w:t>. Настоящее решение вступает в силу после его официального опубликования.</w:t>
      </w:r>
    </w:p>
    <w:p w:rsidR="00574A33" w:rsidRDefault="00574A33" w:rsidP="0050291F">
      <w:pPr>
        <w:pStyle w:val="1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5A6F" w:rsidRDefault="004A5A6F" w:rsidP="0050291F">
      <w:pPr>
        <w:pStyle w:val="1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015" w:rsidRDefault="00997015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A5A6F">
        <w:rPr>
          <w:rFonts w:ascii="Times New Roman" w:hAnsi="Times New Roman"/>
          <w:sz w:val="26"/>
          <w:szCs w:val="26"/>
          <w:shd w:val="clear" w:color="auto" w:fill="FFFFFF"/>
        </w:rPr>
        <w:t>Глава город</w:t>
      </w:r>
      <w:r w:rsidR="0050291F" w:rsidRPr="004A5A6F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4A5A6F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               </w:t>
      </w:r>
      <w:r w:rsidR="004A5A6F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</w:t>
      </w:r>
      <w:r w:rsidR="0050291F" w:rsidRPr="004A5A6F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4A5A6F"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Pr="004A5A6F">
        <w:rPr>
          <w:rFonts w:ascii="Times New Roman" w:hAnsi="Times New Roman"/>
          <w:sz w:val="26"/>
          <w:szCs w:val="26"/>
          <w:shd w:val="clear" w:color="auto" w:fill="FFFFFF"/>
        </w:rPr>
        <w:t>В.Г. Майоров</w:t>
      </w: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0387" w:rsidRDefault="005F0387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0387" w:rsidRDefault="005F0387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0387" w:rsidRDefault="005F0387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4787" w:rsidRDefault="00704787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4787" w:rsidRDefault="00704787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1E0C5F" w:rsidRPr="00905FEA" w:rsidRDefault="001E0C5F" w:rsidP="001E0C5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Решению Городской думы</w:t>
      </w:r>
    </w:p>
    <w:p w:rsidR="001E0C5F" w:rsidRPr="00905FEA" w:rsidRDefault="001E0C5F" w:rsidP="001E0C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="001B4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4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4A75">
        <w:rPr>
          <w:rFonts w:ascii="Times New Roman" w:hAnsi="Times New Roman" w:cs="Times New Roman"/>
          <w:color w:val="000000" w:themeColor="text1"/>
          <w:sz w:val="26"/>
          <w:szCs w:val="26"/>
        </w:rPr>
        <w:t>21.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4A75">
        <w:rPr>
          <w:rFonts w:ascii="Times New Roman" w:hAnsi="Times New Roman" w:cs="Times New Roman"/>
          <w:color w:val="000000" w:themeColor="text1"/>
          <w:sz w:val="26"/>
          <w:szCs w:val="26"/>
        </w:rPr>
        <w:t>09.2023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5F0387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B4A75">
        <w:rPr>
          <w:rFonts w:ascii="Times New Roman" w:hAnsi="Times New Roman" w:cs="Times New Roman"/>
          <w:color w:val="000000" w:themeColor="text1"/>
          <w:sz w:val="26"/>
          <w:szCs w:val="26"/>
        </w:rPr>
        <w:t>159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E0C5F" w:rsidRPr="00905FEA" w:rsidRDefault="001E0C5F" w:rsidP="001E0C5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41"/>
      <w:bookmarkEnd w:id="0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ВЫЯВЛЕНИЯ И ОСВОБОЖДЕНИЯ ТЕРРИТОРИИ ГОРОДСКОГО ПОСЕЛЕНИЯ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"ГОРОД КИРОВ" ОТ САМОВОЛЬНО УСТАНОВЛЕННЫХ НЕКАПИТАЛЬНЫХ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СООРУЖЕНИЙ</w:t>
      </w:r>
    </w:p>
    <w:p w:rsidR="001E0C5F" w:rsidRPr="00905FEA" w:rsidRDefault="001E0C5F" w:rsidP="001E0C5F">
      <w:pPr>
        <w:pStyle w:val="ConsPlusNormal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1E0C5F" w:rsidRPr="00905FEA" w:rsidRDefault="001E0C5F" w:rsidP="001E0C5F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Настоящий Порядок выявления и освобождения территории городского поселения "Город Киров" от установленных некапитальных сооружений (далее - сооружения) на территории городского поселения "Город Киров" (далее - Порядок) разработан в соответствии с Гражданским </w:t>
      </w:r>
      <w:hyperlink r:id="rId9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10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Земельным </w:t>
      </w:r>
      <w:hyperlink r:id="rId11" w:tooltip="&quot;Земельный кодекс Российской Федерации&quot; от 25.10.2001 N 136-ФЗ (ред. от 04.08.2023) (с изм. и доп., вступ. в силу с 01.09.2023) {КонсультантПлюс}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Градостроительным </w:t>
      </w:r>
      <w:hyperlink r:id="rId12" w:tooltip="&quot;Градостроительный кодекс Российской Федерации&quot; от 29.12.2004 N 190-ФЗ (ред. от 04.08.2023) (с изм. и доп., вступ. в силу с 01.09.2023) {КонсультантПлюс}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1.2. Настоящий Порядок разработан в целях,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1.3. Порядок определяет комплекс мероприятий по выявлению самовольно установленных некапитальных сооружений на территории городского поселения "Город Киров"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1.4. Основанием для освобождения земельных участков путем демонтажа некапитальных сооружений является их установка на территории городского поселения "Город Киров"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1.5. Освобождению подлежат земельные участки, самовольно занятые следующими сооружениями: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киоски, павильоны, лотки, летние кафе, прицепы (</w:t>
      </w:r>
      <w:proofErr w:type="spellStart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тонары</w:t>
      </w:r>
      <w:proofErr w:type="spellEnd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) всех типов;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металлические контейнеры, тенты, гаражи, гаражи типа "ракушка", "пенал";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хозяйственные постройки, не являющиеся объектами недвижимости (сараи, будки, голубятни, теплицы и др.);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ограждения, заборы;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иные объекты движимого имущества (в том числе объекты из сборных и быстровозводимых конструкций, не связанные прочно с земельным участком вне 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</w:t>
      </w:r>
    </w:p>
    <w:p w:rsidR="001E0C5F" w:rsidRPr="00905FEA" w:rsidRDefault="001E0C5F" w:rsidP="001E0C5F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 Порядок выявления, освобождения территории городского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"Город Киров" от самовольно установленных</w:t>
      </w:r>
    </w:p>
    <w:p w:rsidR="001E0C5F" w:rsidRPr="00905FEA" w:rsidRDefault="001E0C5F" w:rsidP="001E0C5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некапитальных сооружений</w:t>
      </w:r>
    </w:p>
    <w:p w:rsidR="001E0C5F" w:rsidRPr="00905FEA" w:rsidRDefault="001E0C5F" w:rsidP="001E0C5F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городского поселения "Город Киров" от самовольно установленных некапитальных сооружений (далее по тексту - Комиссия).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2.2. Состав Комиссии утверждается распоряжением Кировской районной администрации (далее по тексту - администрация).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2.3. Сведения о сооружениях могут быть выявлены Комиссией путем как непосредственного обнаружения их на территории городского поселения "Город Киров",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2.5. В целях установления владельцев сооружений Комиссия: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2.5.1. Направляет запросы в МО МВД России "Кировский", управляющие компании, в иные органы и организации при необходимости, проводит опросы населения;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72"/>
      <w:bookmarkEnd w:id="1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фотофиксацией</w:t>
      </w:r>
      <w:proofErr w:type="spellEnd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73"/>
      <w:bookmarkEnd w:id="2"/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2.5.3. Размещает в средствах массовой информации и на официальном сайте муниципального района "Город Киров и Кировский район" информацию об установлении владельца и необходимости явки лица, считающего себя собственником сооружения или имеющим на нее права, в течение 1 (одного)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Если в течение 1 (одного) месяца с даты начала действий, указанных в </w:t>
      </w:r>
      <w:hyperlink w:anchor="P72" w:tooltip="2.5.2. Размещает объявления на указанных сооружениях. Факт размещения объявления подтверждается актом обследования и фотофиксацией;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2.5.2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73" w:tooltip="2.5.3. Размещает в средствах массовой информации и на официальном сайте муниципального района &quot;Город Киров и Кировский район&quot; информацию об установлении владельца и необходимости явки лица, считающего себя собственником сооружения или имеющим на нее права, в т">
        <w:r w:rsidRPr="00905FE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2.5.3</w:t>
        </w:r>
      </w:hyperlink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бесхозяйной и передаче ее в муниципальную собственность в порядке, установленном законодательством Российской Федерации.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 После принятия распоряжения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</w:t>
      </w:r>
      <w:r w:rsidR="005F038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разрабатывает проект постановления администрации о принятии некапитального сооружения в муниципальную собственность городского поселения "Город Киров".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Решение суда не требуется, если стоимость брошенной вещи явно ниже трех тысяч рублей.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</w:t>
      </w:r>
      <w:r w:rsidR="005F038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разрабатывает проект распоряжения администрации о демонтаже некапитального сооружения.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В распоряжении администрации о демонтаже некапитального сооружения указываются: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место расположения самовольно установленного сооружения, подлежащего демонтажу;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данные об уполномоченной организации, которой поручается осуществить демонтаж самовольно установленного некапитального сооружения;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- срок демонтажа некапитального сооружения.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Демонтаж самовольно установленного объекта оформляется актом о демонтаже.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2.9. После утилизации самовольно установленного объекта отдел по управлению муниципальным имуществом и земельным отношениям подготавливает проект распоряжения администрации о списании указанного объекта.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2.10. В случае если владелец сооружения установлен: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</w:t>
      </w:r>
    </w:p>
    <w:p w:rsidR="001E0C5F" w:rsidRPr="00905FEA" w:rsidRDefault="001E0C5F" w:rsidP="001E0C5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FEA">
        <w:rPr>
          <w:rFonts w:ascii="Times New Roman" w:hAnsi="Times New Roman" w:cs="Times New Roman"/>
          <w:color w:val="000000" w:themeColor="text1"/>
          <w:sz w:val="26"/>
          <w:szCs w:val="26"/>
        </w:rPr>
        <w:t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обязании освободить земельный участок путем демонтажа сооружения.</w:t>
      </w:r>
    </w:p>
    <w:p w:rsidR="001E0C5F" w:rsidRPr="00905FEA" w:rsidRDefault="001E0C5F" w:rsidP="001E0C5F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0C5F" w:rsidRDefault="001E0C5F" w:rsidP="001E0C5F">
      <w:pPr>
        <w:pStyle w:val="ConsPlusNormal"/>
        <w:spacing w:line="240" w:lineRule="atLeast"/>
        <w:jc w:val="both"/>
      </w:pPr>
    </w:p>
    <w:p w:rsidR="001E0C5F" w:rsidRPr="004A5A6F" w:rsidRDefault="001E0C5F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1E0C5F" w:rsidRPr="004A5A6F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14D"/>
    <w:rsid w:val="0003124C"/>
    <w:rsid w:val="0011714D"/>
    <w:rsid w:val="001515EE"/>
    <w:rsid w:val="001B4A75"/>
    <w:rsid w:val="001E0C5F"/>
    <w:rsid w:val="00244B72"/>
    <w:rsid w:val="002553B3"/>
    <w:rsid w:val="004052CC"/>
    <w:rsid w:val="00473EE2"/>
    <w:rsid w:val="0048395E"/>
    <w:rsid w:val="00486CBC"/>
    <w:rsid w:val="004A5A6F"/>
    <w:rsid w:val="004A785E"/>
    <w:rsid w:val="0050291F"/>
    <w:rsid w:val="00535763"/>
    <w:rsid w:val="00574A33"/>
    <w:rsid w:val="005F0387"/>
    <w:rsid w:val="006828B2"/>
    <w:rsid w:val="00704787"/>
    <w:rsid w:val="00735639"/>
    <w:rsid w:val="00774E8F"/>
    <w:rsid w:val="008071AD"/>
    <w:rsid w:val="008250C3"/>
    <w:rsid w:val="008766AE"/>
    <w:rsid w:val="008D4048"/>
    <w:rsid w:val="00997015"/>
    <w:rsid w:val="009B0B42"/>
    <w:rsid w:val="009C3716"/>
    <w:rsid w:val="009D080C"/>
    <w:rsid w:val="009F1E5F"/>
    <w:rsid w:val="00A00452"/>
    <w:rsid w:val="00A226CA"/>
    <w:rsid w:val="00AF5B1D"/>
    <w:rsid w:val="00B05178"/>
    <w:rsid w:val="00BF028E"/>
    <w:rsid w:val="00D13253"/>
    <w:rsid w:val="00D23973"/>
    <w:rsid w:val="00D356B3"/>
    <w:rsid w:val="00D52E8C"/>
    <w:rsid w:val="00D9169A"/>
    <w:rsid w:val="00E7356F"/>
    <w:rsid w:val="00F4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08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0C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6AEA862DC7423C81E7E7620C35EF28948B9DD9864DE65A130350A9017557AC781C82FFE163D48C63AF011AF02686C3B5851286A1757EBF43EB1DAxBw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6AEA862DC7423C81E607B36AF00FC8A46E3D09966D53BFF64335DCF47532F95C19676BD562E49CF25F019ADx0wAH" TargetMode="External"/><Relationship Id="rId12" Type="http://schemas.openxmlformats.org/officeDocument/2006/relationships/hyperlink" Target="consultantplus://offline/ref=43E6AEA862DC7423C81E607B36AF00FC8A40E0D09065D53BFF64335DCF47532F95C19676BD562E49CF25F019ADx0w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E6AEA862DC7423C81E607B36AF00FC8A47E5D49B67D53BFF64335DCF47532F95C19676BD562E49CF25F019ADx0wAH" TargetMode="External"/><Relationship Id="rId11" Type="http://schemas.openxmlformats.org/officeDocument/2006/relationships/hyperlink" Target="consultantplus://offline/ref=43E6AEA862DC7423C81E607B36AF00FC8A47E5D49B67D53BFF64335DCF47532F95C19676BD562E49CF25F019ADx0wAH" TargetMode="External"/><Relationship Id="rId5" Type="http://schemas.openxmlformats.org/officeDocument/2006/relationships/hyperlink" Target="consultantplus://offline/ref=43E6AEA862DC7423C81E607B36AF00FC8A46E5D99B65D53BFF64335DCF47532F95C19676BD562E49CF25F019ADx0wAH" TargetMode="External"/><Relationship Id="rId10" Type="http://schemas.openxmlformats.org/officeDocument/2006/relationships/hyperlink" Target="consultantplus://offline/ref=43E6AEA862DC7423C81E607B36AF00FC8A46E3D09966D53BFF64335DCF47532F95C19676BD562E49CF25F019ADx0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6AEA862DC7423C81E607B36AF00FC8A46E5D99B65D53BFF64335DCF47532F95C19676BD562E49CF25F019ADx0w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DUMA</cp:lastModifiedBy>
  <cp:revision>24</cp:revision>
  <cp:lastPrinted>2023-09-11T07:31:00Z</cp:lastPrinted>
  <dcterms:created xsi:type="dcterms:W3CDTF">2022-11-08T05:16:00Z</dcterms:created>
  <dcterms:modified xsi:type="dcterms:W3CDTF">2023-09-26T09:22:00Z</dcterms:modified>
</cp:coreProperties>
</file>