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8F" w:rsidRPr="0050291F" w:rsidRDefault="0011714D" w:rsidP="0011714D">
      <w:pPr>
        <w:spacing w:after="0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50291F">
        <w:rPr>
          <w:rFonts w:ascii="Times New Roman" w:hAnsi="Times New Roman" w:cs="Times New Roman"/>
          <w:b/>
          <w:sz w:val="50"/>
          <w:szCs w:val="50"/>
        </w:rPr>
        <w:t>ГОРОДСКАЯ  ДУМА</w:t>
      </w:r>
    </w:p>
    <w:p w:rsidR="0011714D" w:rsidRPr="0011714D" w:rsidRDefault="0011714D" w:rsidP="001171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14D">
        <w:rPr>
          <w:rFonts w:ascii="Times New Roman" w:hAnsi="Times New Roman" w:cs="Times New Roman"/>
          <w:b/>
          <w:sz w:val="24"/>
          <w:szCs w:val="24"/>
        </w:rPr>
        <w:t>городского поселения</w:t>
      </w:r>
    </w:p>
    <w:p w:rsidR="0011714D" w:rsidRDefault="0011714D" w:rsidP="001171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14D">
        <w:rPr>
          <w:rFonts w:ascii="Times New Roman" w:hAnsi="Times New Roman" w:cs="Times New Roman"/>
          <w:b/>
          <w:sz w:val="24"/>
          <w:szCs w:val="24"/>
        </w:rPr>
        <w:t>«Город Киров»</w:t>
      </w:r>
    </w:p>
    <w:p w:rsidR="0011714D" w:rsidRDefault="0011714D" w:rsidP="001171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714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11714D" w:rsidRPr="006828B2" w:rsidRDefault="00735639" w:rsidP="0011714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1171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828B2">
        <w:rPr>
          <w:rFonts w:ascii="Times New Roman" w:hAnsi="Times New Roman" w:cs="Times New Roman"/>
          <w:b/>
          <w:sz w:val="26"/>
          <w:szCs w:val="26"/>
        </w:rPr>
        <w:t>21.09.2023</w:t>
      </w:r>
      <w:r w:rsidR="00E7356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</w:t>
      </w:r>
      <w:r w:rsidR="006828B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</w:t>
      </w:r>
      <w:r w:rsidR="00E7356F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11714D" w:rsidRPr="006828B2">
        <w:rPr>
          <w:rFonts w:ascii="Times New Roman" w:hAnsi="Times New Roman" w:cs="Times New Roman"/>
          <w:b/>
          <w:sz w:val="26"/>
          <w:szCs w:val="26"/>
        </w:rPr>
        <w:t>№</w:t>
      </w:r>
      <w:r w:rsidRPr="006828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828B2" w:rsidRPr="006828B2">
        <w:rPr>
          <w:rFonts w:ascii="Times New Roman" w:hAnsi="Times New Roman" w:cs="Times New Roman"/>
          <w:b/>
          <w:sz w:val="26"/>
          <w:szCs w:val="26"/>
        </w:rPr>
        <w:t>159</w:t>
      </w:r>
    </w:p>
    <w:p w:rsidR="0011714D" w:rsidRDefault="0011714D" w:rsidP="0011714D">
      <w:pPr>
        <w:rPr>
          <w:rFonts w:ascii="Times New Roman" w:hAnsi="Times New Roman" w:cs="Times New Roman"/>
          <w:b/>
          <w:sz w:val="26"/>
          <w:szCs w:val="26"/>
        </w:rPr>
        <w:sectPr w:rsidR="0011714D" w:rsidSect="009D080C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/>
      </w:tblPr>
      <w:tblGrid>
        <w:gridCol w:w="5446"/>
      </w:tblGrid>
      <w:tr w:rsidR="00D13253" w:rsidTr="009D080C">
        <w:trPr>
          <w:trHeight w:val="845"/>
        </w:trPr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</w:tcPr>
          <w:p w:rsidR="00D13253" w:rsidRPr="009D080C" w:rsidRDefault="009D080C" w:rsidP="004A78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Об утверждении Порядка выявления и освобождения территории</w:t>
            </w:r>
            <w:r w:rsidR="008250C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городского поселения</w:t>
            </w:r>
            <w:r w:rsidR="008250C3" w:rsidRPr="008250C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4A785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"</w:t>
            </w:r>
            <w:r w:rsidRPr="009D08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Город Киров</w:t>
            </w:r>
            <w:r w:rsidR="004A785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"</w:t>
            </w:r>
            <w:r w:rsidRPr="009D08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от самовольно установленных некапитальных сооружений</w:t>
            </w:r>
          </w:p>
        </w:tc>
      </w:tr>
    </w:tbl>
    <w:p w:rsidR="00B05178" w:rsidRDefault="00B05178" w:rsidP="00B051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178" w:rsidRDefault="00B05178" w:rsidP="00486C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080C" w:rsidRPr="00905FEA" w:rsidRDefault="00486CBC" w:rsidP="009D08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D080C"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Гражданским </w:t>
      </w:r>
      <w:hyperlink r:id="rId5" w:tooltip="&quot;Гражданский кодекс Российской Федерации (часть первая)&quot; от 30.11.1994 N 51-ФЗ (ред. от 24.07.2023) (с изм. и доп., вступ. в силу с 01.08.2023) {КонсультантПлюс}">
        <w:r w:rsidR="009D080C" w:rsidRPr="00905FEA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="009D080C"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Федерации, Земельным </w:t>
      </w:r>
      <w:hyperlink r:id="rId6" w:tooltip="&quot;Земельный кодекс Российской Федерации&quot; от 25.10.2001 N 136-ФЗ (ред. от 04.08.2023) (с изм. и доп., вступ. в силу с 01.09.2023) {КонсультантПлюс}">
        <w:r w:rsidR="009D080C" w:rsidRPr="00905FEA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="009D080C"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Федерации, Федеральным </w:t>
      </w:r>
      <w:hyperlink r:id="rId7" w:tooltip="Федеральный закон от 06.10.2003 N 131-ФЗ (ред. от 04.08.2023) &quot;Об общих принципах организации местного самоуправления в Российской Федерации&quot; {КонсультантПлюс}">
        <w:r w:rsidR="009D080C" w:rsidRPr="00905FEA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="009D080C"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06.10.2003 </w:t>
      </w:r>
      <w:r w:rsidR="008250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="009D080C"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131-ФЗ </w:t>
      </w:r>
      <w:r w:rsidR="008250C3" w:rsidRPr="007D7622">
        <w:rPr>
          <w:rFonts w:ascii="Times New Roman" w:hAnsi="Times New Roman"/>
          <w:sz w:val="26"/>
          <w:szCs w:val="26"/>
        </w:rPr>
        <w:t>«</w:t>
      </w:r>
      <w:r w:rsidR="009D080C"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8250C3" w:rsidRPr="007D7622">
        <w:rPr>
          <w:rFonts w:ascii="Times New Roman" w:hAnsi="Times New Roman"/>
          <w:sz w:val="26"/>
          <w:szCs w:val="26"/>
        </w:rPr>
        <w:t>»</w:t>
      </w:r>
      <w:r w:rsidR="009D080C"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8" w:tooltip="Устав муниципального района &quot;Город Киров и Кировский район&quot; (утв. Решением Районной Думы МО &quot;Г. Киров и Кировский район&quot; от 25.11.2005 N 71) (ред. от 21.04.2022) (Зарегистрировано в ГУ Минюста РФ по Центральному федеральному округу 26.12.2005 N RU4050800020053">
        <w:r w:rsidR="009D080C" w:rsidRPr="00905FEA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7</w:t>
        </w:r>
      </w:hyperlink>
      <w:r w:rsidR="009D080C"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Устава муниципального района </w:t>
      </w:r>
      <w:r w:rsidR="008250C3" w:rsidRPr="007D7622">
        <w:rPr>
          <w:rFonts w:ascii="Times New Roman" w:hAnsi="Times New Roman"/>
          <w:sz w:val="26"/>
          <w:szCs w:val="26"/>
        </w:rPr>
        <w:t>«</w:t>
      </w:r>
      <w:r w:rsidR="009D080C"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Город Киров и Кировский район</w:t>
      </w:r>
      <w:r w:rsidR="008250C3" w:rsidRPr="007D7622">
        <w:rPr>
          <w:rFonts w:ascii="Times New Roman" w:hAnsi="Times New Roman"/>
          <w:sz w:val="26"/>
          <w:szCs w:val="26"/>
        </w:rPr>
        <w:t>»</w:t>
      </w:r>
      <w:r w:rsidR="009D080C"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D08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экспертного заключения правового управления Губернатора </w:t>
      </w:r>
      <w:r w:rsidR="004A5A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Калужской области от 15.06.2023 </w:t>
      </w:r>
      <w:r w:rsidR="009D08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1757 – Ч – 11/2023 </w:t>
      </w:r>
    </w:p>
    <w:p w:rsidR="00486CBC" w:rsidRDefault="00486CBC" w:rsidP="0048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CBC" w:rsidRPr="004A5A6F" w:rsidRDefault="00486CBC" w:rsidP="00486CB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A6F">
        <w:rPr>
          <w:rFonts w:ascii="Times New Roman" w:hAnsi="Times New Roman" w:cs="Times New Roman"/>
          <w:b/>
          <w:sz w:val="26"/>
          <w:szCs w:val="26"/>
        </w:rPr>
        <w:t>Городская Дума решила:</w:t>
      </w:r>
    </w:p>
    <w:p w:rsidR="00486CBC" w:rsidRDefault="00486CBC" w:rsidP="0048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A5A6F" w:rsidRPr="004A5A6F" w:rsidRDefault="004A5A6F" w:rsidP="004A5A6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5A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Утвердить </w:t>
      </w:r>
      <w:hyperlink w:anchor="P41" w:tooltip="ПОРЯДОК">
        <w:r w:rsidRPr="004A5A6F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Порядок</w:t>
        </w:r>
      </w:hyperlink>
      <w:r w:rsidRPr="004A5A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выявления и освобождения территории городского поселения </w:t>
      </w:r>
      <w:r w:rsidR="008250C3" w:rsidRPr="007D7622">
        <w:rPr>
          <w:rFonts w:ascii="Times New Roman" w:hAnsi="Times New Roman"/>
          <w:sz w:val="26"/>
          <w:szCs w:val="26"/>
        </w:rPr>
        <w:t>«</w:t>
      </w:r>
      <w:r w:rsidRPr="004A5A6F">
        <w:rPr>
          <w:rFonts w:ascii="Times New Roman" w:hAnsi="Times New Roman" w:cs="Times New Roman"/>
          <w:color w:val="000000" w:themeColor="text1"/>
          <w:sz w:val="26"/>
          <w:szCs w:val="26"/>
        </w:rPr>
        <w:t>Город Киров</w:t>
      </w:r>
      <w:r w:rsidR="008250C3" w:rsidRPr="007D7622">
        <w:rPr>
          <w:rFonts w:ascii="Times New Roman" w:hAnsi="Times New Roman"/>
          <w:sz w:val="26"/>
          <w:szCs w:val="26"/>
        </w:rPr>
        <w:t>»</w:t>
      </w:r>
      <w:r w:rsidRPr="004A5A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самовольно установленных некапитальных сооружений (приложение).</w:t>
      </w:r>
    </w:p>
    <w:p w:rsidR="00997015" w:rsidRPr="004A5A6F" w:rsidRDefault="004A5A6F" w:rsidP="004A5A6F">
      <w:pPr>
        <w:pStyle w:val="10"/>
        <w:spacing w:after="0" w:line="240" w:lineRule="atLeast"/>
        <w:jc w:val="both"/>
        <w:rPr>
          <w:rFonts w:ascii="Times New Roman" w:hAnsi="Times New Roman"/>
          <w:b w:val="0"/>
          <w:sz w:val="26"/>
          <w:szCs w:val="26"/>
          <w:shd w:val="clear" w:color="auto" w:fill="FFFFFF"/>
        </w:rPr>
      </w:pPr>
      <w:r w:rsidRPr="004A5A6F">
        <w:rPr>
          <w:rFonts w:ascii="Times New Roman" w:hAnsi="Times New Roman"/>
          <w:b w:val="0"/>
          <w:sz w:val="26"/>
          <w:szCs w:val="26"/>
          <w:shd w:val="clear" w:color="auto" w:fill="FFFFFF"/>
        </w:rPr>
        <w:t xml:space="preserve">          </w:t>
      </w:r>
      <w:r w:rsidR="008250C3">
        <w:rPr>
          <w:rFonts w:ascii="Times New Roman" w:hAnsi="Times New Roman"/>
          <w:b w:val="0"/>
          <w:sz w:val="26"/>
          <w:szCs w:val="26"/>
          <w:shd w:val="clear" w:color="auto" w:fill="FFFFFF"/>
        </w:rPr>
        <w:t>2</w:t>
      </w:r>
      <w:r w:rsidR="00997015" w:rsidRPr="004A5A6F">
        <w:rPr>
          <w:rFonts w:ascii="Times New Roman" w:hAnsi="Times New Roman"/>
          <w:b w:val="0"/>
          <w:sz w:val="26"/>
          <w:szCs w:val="26"/>
          <w:shd w:val="clear" w:color="auto" w:fill="FFFFFF"/>
        </w:rPr>
        <w:t>. Настоящее решение вступает в силу после его официального опубликования.</w:t>
      </w:r>
    </w:p>
    <w:p w:rsidR="00574A33" w:rsidRDefault="00574A33" w:rsidP="0050291F">
      <w:pPr>
        <w:pStyle w:val="10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A5A6F" w:rsidRDefault="004A5A6F" w:rsidP="0050291F">
      <w:pPr>
        <w:pStyle w:val="10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97015" w:rsidRDefault="00997015" w:rsidP="0050291F">
      <w:pPr>
        <w:pStyle w:val="1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A5A6F">
        <w:rPr>
          <w:rFonts w:ascii="Times New Roman" w:hAnsi="Times New Roman"/>
          <w:sz w:val="26"/>
          <w:szCs w:val="26"/>
          <w:shd w:val="clear" w:color="auto" w:fill="FFFFFF"/>
        </w:rPr>
        <w:t>Глава город</w:t>
      </w:r>
      <w:r w:rsidR="0050291F" w:rsidRPr="004A5A6F"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Pr="004A5A6F">
        <w:rPr>
          <w:rFonts w:ascii="Times New Roman" w:hAnsi="Times New Roman"/>
          <w:sz w:val="26"/>
          <w:szCs w:val="26"/>
          <w:shd w:val="clear" w:color="auto" w:fill="FFFFFF"/>
        </w:rPr>
        <w:t xml:space="preserve">                                                                         </w:t>
      </w:r>
      <w:r w:rsidR="004A5A6F">
        <w:rPr>
          <w:rFonts w:ascii="Times New Roman" w:hAnsi="Times New Roman"/>
          <w:sz w:val="26"/>
          <w:szCs w:val="26"/>
          <w:shd w:val="clear" w:color="auto" w:fill="FFFFFF"/>
        </w:rPr>
        <w:t xml:space="preserve">               </w:t>
      </w:r>
      <w:r w:rsidR="0050291F" w:rsidRPr="004A5A6F">
        <w:rPr>
          <w:rFonts w:ascii="Times New Roman" w:hAnsi="Times New Roman"/>
          <w:sz w:val="26"/>
          <w:szCs w:val="26"/>
          <w:shd w:val="clear" w:color="auto" w:fill="FFFFFF"/>
        </w:rPr>
        <w:t xml:space="preserve">  </w:t>
      </w:r>
      <w:r w:rsidR="004A5A6F">
        <w:rPr>
          <w:rFonts w:ascii="Times New Roman" w:hAnsi="Times New Roman"/>
          <w:sz w:val="26"/>
          <w:szCs w:val="26"/>
          <w:shd w:val="clear" w:color="auto" w:fill="FFFFFF"/>
        </w:rPr>
        <w:t xml:space="preserve">     </w:t>
      </w:r>
      <w:r w:rsidRPr="004A5A6F">
        <w:rPr>
          <w:rFonts w:ascii="Times New Roman" w:hAnsi="Times New Roman"/>
          <w:sz w:val="26"/>
          <w:szCs w:val="26"/>
          <w:shd w:val="clear" w:color="auto" w:fill="FFFFFF"/>
        </w:rPr>
        <w:t>В.Г. Майоров</w:t>
      </w:r>
    </w:p>
    <w:p w:rsidR="001E0C5F" w:rsidRDefault="001E0C5F" w:rsidP="001E0C5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E0C5F" w:rsidRDefault="001E0C5F" w:rsidP="001E0C5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E0C5F" w:rsidRDefault="001E0C5F" w:rsidP="001E0C5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E0C5F" w:rsidRDefault="001E0C5F" w:rsidP="001E0C5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E0C5F" w:rsidRDefault="001E0C5F" w:rsidP="001E0C5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E0C5F" w:rsidRDefault="001E0C5F" w:rsidP="001E0C5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E0C5F" w:rsidRDefault="001E0C5F" w:rsidP="001E0C5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E0C5F" w:rsidRDefault="001E0C5F" w:rsidP="001E0C5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E0C5F" w:rsidRDefault="001E0C5F" w:rsidP="001E0C5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E0C5F" w:rsidRDefault="001E0C5F" w:rsidP="001E0C5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F0387" w:rsidRDefault="005F0387" w:rsidP="001E0C5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F0387" w:rsidRDefault="005F0387" w:rsidP="001E0C5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F0387" w:rsidRDefault="005F0387" w:rsidP="001E0C5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E0C5F" w:rsidRDefault="001E0C5F" w:rsidP="001E0C5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04787" w:rsidRDefault="00704787" w:rsidP="001E0C5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04787" w:rsidRDefault="00704787" w:rsidP="001E0C5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E0C5F" w:rsidRPr="00905FEA" w:rsidRDefault="001E0C5F" w:rsidP="001E0C5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</w:t>
      </w:r>
    </w:p>
    <w:p w:rsidR="001E0C5F" w:rsidRPr="00905FEA" w:rsidRDefault="001E0C5F" w:rsidP="001E0C5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Решению Городской думы</w:t>
      </w:r>
    </w:p>
    <w:p w:rsidR="001E0C5F" w:rsidRPr="00905FEA" w:rsidRDefault="001E0C5F" w:rsidP="001E0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</w:t>
      </w:r>
      <w:r w:rsidR="001B4A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B4A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B4A75">
        <w:rPr>
          <w:rFonts w:ascii="Times New Roman" w:hAnsi="Times New Roman" w:cs="Times New Roman"/>
          <w:color w:val="000000" w:themeColor="text1"/>
          <w:sz w:val="26"/>
          <w:szCs w:val="26"/>
        </w:rPr>
        <w:t>21.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B4A75">
        <w:rPr>
          <w:rFonts w:ascii="Times New Roman" w:hAnsi="Times New Roman" w:cs="Times New Roman"/>
          <w:color w:val="000000" w:themeColor="text1"/>
          <w:sz w:val="26"/>
          <w:szCs w:val="26"/>
        </w:rPr>
        <w:t>09.2023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5F0387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1B4A75">
        <w:rPr>
          <w:rFonts w:ascii="Times New Roman" w:hAnsi="Times New Roman" w:cs="Times New Roman"/>
          <w:color w:val="000000" w:themeColor="text1"/>
          <w:sz w:val="26"/>
          <w:szCs w:val="26"/>
        </w:rPr>
        <w:t>159</w:t>
      </w: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E0C5F" w:rsidRPr="00905FEA" w:rsidRDefault="001E0C5F" w:rsidP="001E0C5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E0C5F" w:rsidRPr="00905FEA" w:rsidRDefault="001E0C5F" w:rsidP="001E0C5F">
      <w:pPr>
        <w:pStyle w:val="ConsPlusTitle"/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P41"/>
      <w:bookmarkEnd w:id="0"/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ПОРЯДОК</w:t>
      </w:r>
    </w:p>
    <w:p w:rsidR="001E0C5F" w:rsidRPr="00905FEA" w:rsidRDefault="001E0C5F" w:rsidP="001E0C5F">
      <w:pPr>
        <w:pStyle w:val="ConsPlusTitle"/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ВЫЯВЛЕНИЯ И ОСВОБОЖДЕНИЯ ТЕРРИТОРИИ ГОРОДСКОГО ПОСЕЛЕНИЯ</w:t>
      </w:r>
    </w:p>
    <w:p w:rsidR="001E0C5F" w:rsidRPr="00905FEA" w:rsidRDefault="001E0C5F" w:rsidP="001E0C5F">
      <w:pPr>
        <w:pStyle w:val="ConsPlusTitle"/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"ГОРОД КИРОВ" ОТ САМОВОЛЬНО УСТАНОВЛЕННЫХ НЕКАПИТАЛЬНЫХ</w:t>
      </w:r>
    </w:p>
    <w:p w:rsidR="001E0C5F" w:rsidRPr="00905FEA" w:rsidRDefault="001E0C5F" w:rsidP="001E0C5F">
      <w:pPr>
        <w:pStyle w:val="ConsPlusTitle"/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СООРУЖЕНИЙ</w:t>
      </w:r>
    </w:p>
    <w:p w:rsidR="001E0C5F" w:rsidRPr="00905FEA" w:rsidRDefault="001E0C5F" w:rsidP="001E0C5F">
      <w:pPr>
        <w:pStyle w:val="ConsPlusNormal"/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E0C5F" w:rsidRPr="00905FEA" w:rsidRDefault="001E0C5F" w:rsidP="001E0C5F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1. Общие положения</w:t>
      </w:r>
    </w:p>
    <w:p w:rsidR="001E0C5F" w:rsidRPr="00905FEA" w:rsidRDefault="001E0C5F" w:rsidP="001E0C5F">
      <w:pPr>
        <w:pStyle w:val="ConsPlusNormal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Настоящий Порядок выявления и освобождения территории городского поселения "Город Киров" от установленных некапитальных сооружений (далее - сооружения) на территории городского поселения "Город Киров" (далее - Порядок) разработан в соответствии с Гражданским </w:t>
      </w:r>
      <w:hyperlink r:id="rId9" w:tooltip="&quot;Гражданский кодекс Российской Федерации (часть первая)&quot; от 30.11.1994 N 51-ФЗ (ред. от 24.07.2023) (с изм. и доп., вступ. в силу с 01.08.2023) {КонсультантПлюс}">
        <w:r w:rsidRPr="00905FEA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Федерации, Федеральным </w:t>
      </w:r>
      <w:hyperlink r:id="rId10" w:tooltip="Федеральный закон от 06.10.2003 N 131-ФЗ (ред. от 04.08.2023) &quot;Об общих принципах организации местного самоуправления в Российской Федерации&quot; {КонсультантПлюс}">
        <w:r w:rsidRPr="00905FEA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06.10.2003 N 131-ФЗ "Об общих принципах организации местного самоуправления в Российской Федерации", Земельным </w:t>
      </w:r>
      <w:hyperlink r:id="rId11" w:tooltip="&quot;Земельный кодекс Российской Федерации&quot; от 25.10.2001 N 136-ФЗ (ред. от 04.08.2023) (с изм. и доп., вступ. в силу с 01.09.2023) {КонсультантПлюс}">
        <w:r w:rsidRPr="00905FEA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Федерации, Градостроительным </w:t>
      </w:r>
      <w:hyperlink r:id="rId12" w:tooltip="&quot;Градостроительный кодекс Российской Федерации&quot; от 29.12.2004 N 190-ФЗ (ред. от 04.08.2023) (с изм. и доп., вступ. в силу с 01.09.2023) {КонсультантПлюс}">
        <w:r w:rsidRPr="00905FEA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Федерации.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1.2. Настоящий Порядок разработан в целях, соблюдения прав граждан на свободный доступ к местам общего пользования и на проживание в благоприятных условиях, обеспечения первичных мер пожарной безопасности, профилактики терроризма и экстремизма.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1.3. Порядок определяет комплекс мероприятий по выявлению самовольно установленных некапитальных сооружений на территории городского поселения "Город Киров" на земельных участках, находящихся в муниципальной собственности, а также на земельных участках, собственность на которые не разграничена, и дальнейших действий, направленных на снос (демонтаж) самовольно установленных объектов и освобождение самовольно занятых земельных участков.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1.4. Основанием для освобождения земельных участков путем демонтажа некапитальных сооружений является их установка на территории городского поселения "Город Киров" без получения соответствующей разрешительной документации либо в случае, когда истек срок действия документов, являющихся основанием для размещения некапитальных нестационарных сооружений, в том числе нестационарных торговых объектов, не включенных в схему размещения нестационарных торговых объектов, а также без правоустанавливающих документов на земельный участок.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1.5. Освобождению подлежат земельные участки, самовольно занятые следующими сооружениями: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- киоски, павильоны, лотки, летние кафе, прицепы (</w:t>
      </w:r>
      <w:proofErr w:type="spellStart"/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тонары</w:t>
      </w:r>
      <w:proofErr w:type="spellEnd"/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) всех типов;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- металлические контейнеры, тенты, гаражи, гаражи типа "ракушка", "пенал";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- хозяйственные постройки, не являющиеся объектами недвижимости (сараи, будки, голубятни, теплицы и др.);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- ограждения, заборы;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иные объекты движимого имущества (в том числе объекты из сборных и быстровозводимых конструкций, не связанные прочно с земельным участком вне </w:t>
      </w: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зависимости от наличия или отсутствия подключения (технологического присоединения) к сетям инженерно-технического обеспечения, размещенные для хозяйственно-бытовых нужд).</w:t>
      </w:r>
    </w:p>
    <w:p w:rsidR="001E0C5F" w:rsidRPr="00905FEA" w:rsidRDefault="001E0C5F" w:rsidP="001E0C5F">
      <w:pPr>
        <w:pStyle w:val="ConsPlusNormal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E0C5F" w:rsidRPr="00905FEA" w:rsidRDefault="001E0C5F" w:rsidP="001E0C5F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2. Порядок выявления, освобождения территории городского</w:t>
      </w:r>
    </w:p>
    <w:p w:rsidR="001E0C5F" w:rsidRPr="00905FEA" w:rsidRDefault="001E0C5F" w:rsidP="001E0C5F">
      <w:pPr>
        <w:pStyle w:val="ConsPlusTitle"/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поселения "Город Киров" от самовольно установленных</w:t>
      </w:r>
    </w:p>
    <w:p w:rsidR="001E0C5F" w:rsidRPr="00905FEA" w:rsidRDefault="001E0C5F" w:rsidP="001E0C5F">
      <w:pPr>
        <w:pStyle w:val="ConsPlusTitle"/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некапитальных сооружений</w:t>
      </w:r>
    </w:p>
    <w:p w:rsidR="001E0C5F" w:rsidRPr="00905FEA" w:rsidRDefault="001E0C5F" w:rsidP="001E0C5F">
      <w:pPr>
        <w:pStyle w:val="ConsPlusNormal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2.1. Выявление самовольно установленных некапитальных сооружений и дальнейшие мероприятия, направленные на освобождение земельных участков путем сноса (демонтажа), осуществляется Комиссией по проведению мероприятий, направленных на выявление и дальнейшее освобождение территории городского поселения "Город Киров" от самовольно установленных некапитальных сооружений (далее по тексту - Комиссия).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2.2. Состав Комиссии утверждается распоряжением Кировской районной администрации (далее по тексту - администрация).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2.3. Сведения о сооружениях могут быть выявлены Комиссией путем как непосредственного обнаружения их на территории городского поселения "Город Киров", а также на основании сведений о самовольно установленных сооружениях, содержащихся в обращениях органов государственной власти, органов местного самоуправления, юридических и физических лиц, в том числе в рамках осуществления муниципального земельного контроля.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2.4. Комиссия в течение 10 дней с момента непосредственного обнаружения сооружения либо поступления сведений о таких объектах осуществляет выезд к месту нахождения сооружения, осуществляет осмотр внешнего состояния сооружения и составляет акт обследования с указанием технических характеристик объектов, осуществляет замеры, производит фотосъемку установленного объекта, готовит схему расположения некапитальных сооружений.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2.5. В целях установления владельцев сооружений Комиссия: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2.5.1. Направляет запросы в МО МВД России "Кировский", управляющие компании, в иные органы и организации при необходимости, проводит опросы населения;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72"/>
      <w:bookmarkEnd w:id="1"/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2.5.2. Размещает объявления на указанных сооружениях. Факт размещения объявления подтверждается актом обследования и </w:t>
      </w:r>
      <w:proofErr w:type="spellStart"/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фотофиксацией</w:t>
      </w:r>
      <w:proofErr w:type="spellEnd"/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P73"/>
      <w:bookmarkEnd w:id="2"/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2.5.3. Размещает в средствах массовой информации и на официальном сайте муниципального района "Город Киров и Кировский район" информацию об установлении владельца и необходимости явки лица, считающего себя собственником сооружения или имеющим на нее права, в течение 1 (одного) месяца со дня публикации объявления с предупреждением о том, что в случае неявки вызываемого лица в отношении указанного строения будут приняты меры по обращению его в муниципальную собственность.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2.6. Если в течение 1 (одного) месяца с даты начала действий, указанных в </w:t>
      </w:r>
      <w:hyperlink w:anchor="P72" w:tooltip="2.5.2. Размещает объявления на указанных сооружениях. Факт размещения объявления подтверждается актом обследования и фотофиксацией;">
        <w:r w:rsidRPr="00905FEA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 2.5.2</w:t>
        </w:r>
      </w:hyperlink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73" w:tooltip="2.5.3. Размещает в средствах массовой информации и на официальном сайте муниципального района &quot;Город Киров и Кировский район&quot; информацию об установлении владельца и необходимости явки лица, считающего себя собственником сооружения или имеющим на нее права, в т">
        <w:r w:rsidRPr="00905FEA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 2.5.3</w:t>
        </w:r>
      </w:hyperlink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Порядка, владелец сооружения не будет установлен, Комиссия повторно обследует земельный участок, занятый незаконно размещенным сооружением, составляет акт обследования с указанием на невозможность установить владельца сооружения.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После чего администрация вступает во владение такой вещью в соответствии с распоряжением и обращается в суд с заявлением о признании движимой вещи </w:t>
      </w: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бесхозяйной и передаче ее в муниципальную собственность в порядке, установленном законодательством Российской Федерации.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2.7. После принятия распоряжения администрации о вступлении во владение самовольно установленным некапитальным сооружением и вступившего в законную силу решения суда о признании движимой вещи бесхозяйной </w:t>
      </w:r>
      <w:r w:rsidR="005F0387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администрация</w:t>
      </w: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разрабатывает проект постановления администрации о принятии некапитального сооружения в муниципальную собственность городского поселения "Город Киров".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Решение суда не требуется, если стоимость брошенной вещи явно ниже трех тысяч рублей.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2.8. </w:t>
      </w:r>
      <w:r w:rsidR="005F0387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Администрация</w:t>
      </w: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разрабатывает проект распоряжения администрации о демонтаже некапитального сооружения.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В распоряжении администрации о демонтаже некапитального сооружения указываются: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- место расположения самовольно установленного сооружения, подлежащего демонтажу;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- данные об уполномоченной организации, которой поручается осуществить демонтаж самовольно установленного некапитального сооружения;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- срок демонтажа некапитального сооружения.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Демонтаж самовольно установленного объекта оформляется актом о демонтаже.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Демонтированный самовольно установленный объект подлежит утилизации уполномоченной организацией не позднее пяти рабочих дней с момента проведения работ по демонтажу некапитального сооружения.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2.9. После утилизации самовольно установленного объекта отдел по управлению муниципальным имуществом и земельным отношениям подготавливает проект распоряжения администрации о списании указанного объекта.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2.10. В случае если владелец сооружения установлен: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2.10.1. Комиссия направляет уведомление о необходимости сноса (демонтажа) самовольно установленного сооружения и об освобождении самовольно занятого земельного участка в добровольном порядке. Уведомление вручается владельцу лично под роспись либо направляется заказным письмом с уведомлением о вручении. При этом срок для добровольного сноса (демонтажа) определяется в течение одного месяца со дня его получения владельцем либо в течение месяца со дня направления уведомления по почте.</w:t>
      </w:r>
    </w:p>
    <w:p w:rsidR="001E0C5F" w:rsidRPr="00905FEA" w:rsidRDefault="001E0C5F" w:rsidP="001E0C5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FEA">
        <w:rPr>
          <w:rFonts w:ascii="Times New Roman" w:hAnsi="Times New Roman" w:cs="Times New Roman"/>
          <w:color w:val="000000" w:themeColor="text1"/>
          <w:sz w:val="26"/>
          <w:szCs w:val="26"/>
        </w:rPr>
        <w:t>2.10.2. В случае неисполнения владельцем самовольно установленного сооружения действий по его сносу (демонтажу) в установленный п. 2.7.1 срок администрация обращается в суд с исковым заявлением об обязании освободить земельный участок путем демонтажа сооружения.</w:t>
      </w:r>
    </w:p>
    <w:p w:rsidR="001E0C5F" w:rsidRPr="00905FEA" w:rsidRDefault="001E0C5F" w:rsidP="001E0C5F">
      <w:pPr>
        <w:pStyle w:val="ConsPlusNormal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E0C5F" w:rsidRDefault="001E0C5F" w:rsidP="001E0C5F">
      <w:pPr>
        <w:pStyle w:val="ConsPlusNormal"/>
        <w:spacing w:line="240" w:lineRule="atLeast"/>
        <w:jc w:val="both"/>
      </w:pPr>
    </w:p>
    <w:p w:rsidR="001E0C5F" w:rsidRPr="004A5A6F" w:rsidRDefault="001E0C5F" w:rsidP="0050291F">
      <w:pPr>
        <w:pStyle w:val="10"/>
        <w:spacing w:after="0"/>
        <w:jc w:val="both"/>
        <w:rPr>
          <w:rFonts w:ascii="Times New Roman" w:hAnsi="Times New Roman"/>
          <w:sz w:val="26"/>
          <w:szCs w:val="26"/>
        </w:rPr>
      </w:pPr>
    </w:p>
    <w:sectPr w:rsidR="001E0C5F" w:rsidRPr="004A5A6F" w:rsidSect="0011714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Arial"/>
    <w:charset w:val="CC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D2911"/>
    <w:multiLevelType w:val="hybridMultilevel"/>
    <w:tmpl w:val="8EE68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1714D"/>
    <w:rsid w:val="0003124C"/>
    <w:rsid w:val="0011714D"/>
    <w:rsid w:val="001515EE"/>
    <w:rsid w:val="001B4A75"/>
    <w:rsid w:val="001E0C5F"/>
    <w:rsid w:val="00244B72"/>
    <w:rsid w:val="002553B3"/>
    <w:rsid w:val="004052CC"/>
    <w:rsid w:val="00473EE2"/>
    <w:rsid w:val="0048395E"/>
    <w:rsid w:val="00486CBC"/>
    <w:rsid w:val="004A5A6F"/>
    <w:rsid w:val="004A785E"/>
    <w:rsid w:val="0050291F"/>
    <w:rsid w:val="00535763"/>
    <w:rsid w:val="00574A33"/>
    <w:rsid w:val="005F0387"/>
    <w:rsid w:val="006828B2"/>
    <w:rsid w:val="00704787"/>
    <w:rsid w:val="00735639"/>
    <w:rsid w:val="00774E8F"/>
    <w:rsid w:val="008071AD"/>
    <w:rsid w:val="008250C3"/>
    <w:rsid w:val="008766AE"/>
    <w:rsid w:val="008D4048"/>
    <w:rsid w:val="00997015"/>
    <w:rsid w:val="009B0B42"/>
    <w:rsid w:val="009C3716"/>
    <w:rsid w:val="009D080C"/>
    <w:rsid w:val="009F1E5F"/>
    <w:rsid w:val="00A00452"/>
    <w:rsid w:val="00A226CA"/>
    <w:rsid w:val="00AF5B1D"/>
    <w:rsid w:val="00B05178"/>
    <w:rsid w:val="00BF028E"/>
    <w:rsid w:val="00D13253"/>
    <w:rsid w:val="00D23973"/>
    <w:rsid w:val="00D356B3"/>
    <w:rsid w:val="00D52E8C"/>
    <w:rsid w:val="00D9169A"/>
    <w:rsid w:val="00E7356F"/>
    <w:rsid w:val="00F4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015"/>
    <w:pPr>
      <w:ind w:left="720"/>
      <w:contextualSpacing/>
    </w:pPr>
  </w:style>
  <w:style w:type="character" w:customStyle="1" w:styleId="1">
    <w:name w:val="Оглавление 1 Знак"/>
    <w:link w:val="10"/>
    <w:qFormat/>
    <w:locked/>
    <w:rsid w:val="00997015"/>
    <w:rPr>
      <w:rFonts w:ascii="XO Thames" w:eastAsia="Times New Roman" w:hAnsi="XO Thames" w:cs="Times New Roman"/>
      <w:b/>
      <w:sz w:val="20"/>
      <w:szCs w:val="20"/>
    </w:rPr>
  </w:style>
  <w:style w:type="paragraph" w:customStyle="1" w:styleId="10">
    <w:name w:val="Обычный1"/>
    <w:link w:val="1"/>
    <w:qFormat/>
    <w:rsid w:val="00997015"/>
    <w:pPr>
      <w:suppressAutoHyphens/>
      <w:textAlignment w:val="baseline"/>
    </w:pPr>
    <w:rPr>
      <w:rFonts w:ascii="XO Thames" w:eastAsia="Times New Roman" w:hAnsi="XO Thames" w:cs="Times New Roman"/>
      <w:b/>
      <w:sz w:val="20"/>
      <w:szCs w:val="20"/>
    </w:rPr>
  </w:style>
  <w:style w:type="table" w:styleId="a4">
    <w:name w:val="Table Grid"/>
    <w:basedOn w:val="a1"/>
    <w:uiPriority w:val="59"/>
    <w:rsid w:val="00D132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D08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E0C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E6AEA862DC7423C81E7E7620C35EF28948B9DD9864DE65A130350A9017557AC781C82FFE163D48C63AF011AF02686C3B5851286A1757EBF43EB1DAxBwD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E6AEA862DC7423C81E607B36AF00FC8A46E3D09966D53BFF64335DCF47532F95C19676BD562E49CF25F019ADx0wAH" TargetMode="External"/><Relationship Id="rId12" Type="http://schemas.openxmlformats.org/officeDocument/2006/relationships/hyperlink" Target="consultantplus://offline/ref=43E6AEA862DC7423C81E607B36AF00FC8A40E0D09065D53BFF64335DCF47532F95C19676BD562E49CF25F019ADx0w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3E6AEA862DC7423C81E607B36AF00FC8A47E5D49B67D53BFF64335DCF47532F95C19676BD562E49CF25F019ADx0wAH" TargetMode="External"/><Relationship Id="rId11" Type="http://schemas.openxmlformats.org/officeDocument/2006/relationships/hyperlink" Target="consultantplus://offline/ref=43E6AEA862DC7423C81E607B36AF00FC8A47E5D49B67D53BFF64335DCF47532F95C19676BD562E49CF25F019ADx0wAH" TargetMode="External"/><Relationship Id="rId5" Type="http://schemas.openxmlformats.org/officeDocument/2006/relationships/hyperlink" Target="consultantplus://offline/ref=43E6AEA862DC7423C81E607B36AF00FC8A46E5D99B65D53BFF64335DCF47532F95C19676BD562E49CF25F019ADx0wAH" TargetMode="External"/><Relationship Id="rId10" Type="http://schemas.openxmlformats.org/officeDocument/2006/relationships/hyperlink" Target="consultantplus://offline/ref=43E6AEA862DC7423C81E607B36AF00FC8A46E3D09966D53BFF64335DCF47532F95C19676BD562E49CF25F019ADx0w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E6AEA862DC7423C81E607B36AF00FC8A46E5D99B65D53BFF64335DCF47532F95C19676BD562E49CF25F019ADx0w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kab2-5</dc:creator>
  <cp:lastModifiedBy>DUMA</cp:lastModifiedBy>
  <cp:revision>24</cp:revision>
  <cp:lastPrinted>2023-09-11T07:31:00Z</cp:lastPrinted>
  <dcterms:created xsi:type="dcterms:W3CDTF">2022-11-08T05:16:00Z</dcterms:created>
  <dcterms:modified xsi:type="dcterms:W3CDTF">2023-09-26T09:22:00Z</dcterms:modified>
</cp:coreProperties>
</file>