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 w:rsidP="0035204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 w:rsidP="00352043">
      <w:pPr>
        <w:jc w:val="center"/>
      </w:pPr>
    </w:p>
    <w:p w:rsidR="00D16E42" w:rsidRDefault="00D16E42" w:rsidP="00352043">
      <w:pPr>
        <w:jc w:val="center"/>
      </w:pPr>
    </w:p>
    <w:p w:rsidR="00D16E42" w:rsidRDefault="00D16E42" w:rsidP="00352043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352043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D16E42" w:rsidRPr="00D16E42" w:rsidRDefault="00331C0E" w:rsidP="00352043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352043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3520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3520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35204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6A4BD7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DA3C02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D5CE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156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2043" w:rsidRPr="00352043" w:rsidRDefault="00352043" w:rsidP="003520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21022555"/>
      <w:r w:rsidRPr="00352043">
        <w:rPr>
          <w:rFonts w:ascii="Times New Roman" w:hAnsi="Times New Roman" w:cs="Times New Roman"/>
          <w:b/>
          <w:sz w:val="26"/>
          <w:szCs w:val="26"/>
        </w:rPr>
        <w:t>Об участии в рейтинговом голосовании</w:t>
      </w:r>
    </w:p>
    <w:p w:rsidR="00352043" w:rsidRPr="00352043" w:rsidRDefault="00352043" w:rsidP="003520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2043">
        <w:rPr>
          <w:rFonts w:ascii="Times New Roman" w:hAnsi="Times New Roman" w:cs="Times New Roman"/>
          <w:b/>
          <w:sz w:val="26"/>
          <w:szCs w:val="26"/>
        </w:rPr>
        <w:t xml:space="preserve">по общественным территориям, </w:t>
      </w:r>
    </w:p>
    <w:p w:rsidR="00352043" w:rsidRPr="00352043" w:rsidRDefault="00352043" w:rsidP="003520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2043">
        <w:rPr>
          <w:rFonts w:ascii="Times New Roman" w:hAnsi="Times New Roman" w:cs="Times New Roman"/>
          <w:b/>
          <w:sz w:val="26"/>
          <w:szCs w:val="26"/>
        </w:rPr>
        <w:t>подлежащим благоустройству</w:t>
      </w:r>
    </w:p>
    <w:p w:rsidR="00352043" w:rsidRPr="00352043" w:rsidRDefault="00352043" w:rsidP="003520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2043" w:rsidRPr="00352043" w:rsidRDefault="00352043" w:rsidP="00352043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</w:rPr>
      </w:pPr>
      <w:r w:rsidRPr="00352043">
        <w:rPr>
          <w:rFonts w:ascii="Times New Roman" w:hAnsi="Times New Roman" w:cs="Times New Roman"/>
          <w:sz w:val="26"/>
        </w:rPr>
        <w:t xml:space="preserve">В соответствии с постановлением Правительства Калужской области от 30.01.2019 № 50 «Об утверждении государственной программы Калужской области «Формирование комфортной городской среды в Калужской области», ст. 7, 35 Устава Кировского муниципального округа Калужской области Администрация Кировского муниципального округа </w:t>
      </w:r>
      <w:r w:rsidRPr="00352043">
        <w:rPr>
          <w:rFonts w:ascii="Times New Roman" w:hAnsi="Times New Roman" w:cs="Times New Roman"/>
          <w:b/>
          <w:sz w:val="26"/>
        </w:rPr>
        <w:t>ПОСТАНОВЛЯЕТ</w:t>
      </w:r>
      <w:r w:rsidRPr="00352043">
        <w:rPr>
          <w:rFonts w:ascii="Times New Roman" w:hAnsi="Times New Roman" w:cs="Times New Roman"/>
          <w:sz w:val="26"/>
        </w:rPr>
        <w:t>:</w:t>
      </w:r>
    </w:p>
    <w:p w:rsidR="00352043" w:rsidRPr="00352043" w:rsidRDefault="00352043" w:rsidP="00352043">
      <w:pPr>
        <w:pStyle w:val="a4"/>
        <w:widowControl/>
        <w:adjustRightInd w:val="0"/>
        <w:ind w:left="0" w:firstLine="426"/>
        <w:jc w:val="both"/>
        <w:rPr>
          <w:sz w:val="26"/>
          <w:szCs w:val="26"/>
        </w:rPr>
      </w:pPr>
      <w:r w:rsidRPr="00352043">
        <w:rPr>
          <w:sz w:val="26"/>
          <w:szCs w:val="26"/>
        </w:rPr>
        <w:t>1. Принять участие в рейтинговом голосовании по общественным территориям, подлежащим благоустройству в 2027 году.</w:t>
      </w:r>
    </w:p>
    <w:p w:rsidR="00352043" w:rsidRPr="00352043" w:rsidRDefault="00352043" w:rsidP="0035204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2043">
        <w:rPr>
          <w:rFonts w:ascii="Times New Roman" w:hAnsi="Times New Roman" w:cs="Times New Roman"/>
          <w:sz w:val="26"/>
          <w:szCs w:val="26"/>
        </w:rPr>
        <w:t>2. В период с 05.02.2026 по 15.02.2026 организовать прием предложений от населения по благоустройству общественных территорий.</w:t>
      </w:r>
    </w:p>
    <w:p w:rsidR="00352043" w:rsidRPr="00352043" w:rsidRDefault="00352043" w:rsidP="0035204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2043">
        <w:rPr>
          <w:rFonts w:ascii="Times New Roman" w:hAnsi="Times New Roman" w:cs="Times New Roman"/>
          <w:sz w:val="26"/>
          <w:szCs w:val="26"/>
        </w:rPr>
        <w:t xml:space="preserve">3. Определить пункт сбора предложений по адресу: Калужская область, г. Киров, ул. Пролетарская, д. 36, </w:t>
      </w:r>
      <w:proofErr w:type="spellStart"/>
      <w:r w:rsidRPr="0035204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352043">
        <w:rPr>
          <w:rFonts w:ascii="Times New Roman" w:hAnsi="Times New Roman" w:cs="Times New Roman"/>
          <w:sz w:val="26"/>
          <w:szCs w:val="26"/>
        </w:rPr>
        <w:t xml:space="preserve">. № 4, электронный адрес: </w:t>
      </w:r>
      <w:hyperlink r:id="rId6" w:history="1">
        <w:r w:rsidRPr="003520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gorodkirov</w:t>
        </w:r>
        <w:r w:rsidRPr="00352043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3520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352043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520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52043">
        <w:rPr>
          <w:rFonts w:ascii="Times New Roman" w:hAnsi="Times New Roman" w:cs="Times New Roman"/>
          <w:sz w:val="26"/>
          <w:szCs w:val="26"/>
        </w:rPr>
        <w:t>.</w:t>
      </w:r>
    </w:p>
    <w:p w:rsidR="00352043" w:rsidRPr="00352043" w:rsidRDefault="00352043" w:rsidP="0035204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2043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возложить на заместителя Главы Администрации по строительству и благоустройству Удалову Т.А.</w:t>
      </w:r>
    </w:p>
    <w:p w:rsidR="00352043" w:rsidRDefault="00352043" w:rsidP="0035204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2043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</w:t>
      </w:r>
      <w:bookmarkEnd w:id="1"/>
      <w:r>
        <w:rPr>
          <w:rFonts w:ascii="Times New Roman" w:hAnsi="Times New Roman" w:cs="Times New Roman"/>
          <w:sz w:val="26"/>
          <w:szCs w:val="26"/>
        </w:rPr>
        <w:t>.</w:t>
      </w:r>
    </w:p>
    <w:p w:rsidR="00352043" w:rsidRDefault="00352043" w:rsidP="0035204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52043" w:rsidRPr="00352043" w:rsidRDefault="00352043" w:rsidP="0035204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52043" w:rsidRPr="00352043" w:rsidRDefault="00352043" w:rsidP="00352043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352043">
        <w:rPr>
          <w:rFonts w:ascii="Times New Roman" w:hAnsi="Times New Roman" w:cs="Times New Roman"/>
          <w:b/>
          <w:sz w:val="26"/>
        </w:rPr>
        <w:t>Глава</w:t>
      </w:r>
      <w:r w:rsidRPr="0035204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352043">
        <w:rPr>
          <w:rFonts w:ascii="Times New Roman" w:hAnsi="Times New Roman" w:cs="Times New Roman"/>
          <w:b/>
          <w:spacing w:val="-2"/>
          <w:sz w:val="26"/>
        </w:rPr>
        <w:t>Кировского муниципального</w:t>
      </w:r>
    </w:p>
    <w:p w:rsidR="00352043" w:rsidRPr="00352043" w:rsidRDefault="00352043" w:rsidP="00352043">
      <w:pPr>
        <w:tabs>
          <w:tab w:val="left" w:pos="8127"/>
        </w:tabs>
        <w:spacing w:before="1" w:line="240" w:lineRule="auto"/>
        <w:ind w:left="1"/>
        <w:rPr>
          <w:rFonts w:ascii="Times New Roman" w:hAnsi="Times New Roman" w:cs="Times New Roman"/>
          <w:b/>
          <w:spacing w:val="-2"/>
          <w:sz w:val="26"/>
        </w:rPr>
      </w:pPr>
      <w:r w:rsidRPr="00352043">
        <w:rPr>
          <w:rFonts w:ascii="Times New Roman" w:hAnsi="Times New Roman" w:cs="Times New Roman"/>
          <w:b/>
          <w:spacing w:val="-2"/>
          <w:sz w:val="26"/>
        </w:rPr>
        <w:t>округа Калужской области                                                                           И.Н. Феденков</w:t>
      </w:r>
    </w:p>
    <w:p w:rsidR="0035681C" w:rsidRPr="00352043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16E42" w:rsidRPr="00352043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Pr="00352043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RPr="00352043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1814C2"/>
    <w:rsid w:val="00194499"/>
    <w:rsid w:val="002D5CE3"/>
    <w:rsid w:val="00331C0E"/>
    <w:rsid w:val="00352043"/>
    <w:rsid w:val="0035681C"/>
    <w:rsid w:val="00395AAE"/>
    <w:rsid w:val="006A4BD7"/>
    <w:rsid w:val="007E2247"/>
    <w:rsid w:val="0091180D"/>
    <w:rsid w:val="00A16B75"/>
    <w:rsid w:val="00A22C35"/>
    <w:rsid w:val="00A82C21"/>
    <w:rsid w:val="00B23F7E"/>
    <w:rsid w:val="00B31BDA"/>
    <w:rsid w:val="00B92487"/>
    <w:rsid w:val="00C07208"/>
    <w:rsid w:val="00D16E42"/>
    <w:rsid w:val="00D461D3"/>
    <w:rsid w:val="00DA3C02"/>
    <w:rsid w:val="00E63A4F"/>
    <w:rsid w:val="00F6177D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B85B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352043"/>
    <w:pPr>
      <w:widowControl w:val="0"/>
      <w:autoSpaceDE w:val="0"/>
      <w:autoSpaceDN w:val="0"/>
      <w:spacing w:after="0" w:line="240" w:lineRule="auto"/>
      <w:ind w:left="1" w:hanging="323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352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rodkirov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18C2-C549-4C5E-AFCE-03325AD7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user</cp:lastModifiedBy>
  <cp:revision>21</cp:revision>
  <cp:lastPrinted>2026-02-05T05:29:00Z</cp:lastPrinted>
  <dcterms:created xsi:type="dcterms:W3CDTF">2015-06-23T12:26:00Z</dcterms:created>
  <dcterms:modified xsi:type="dcterms:W3CDTF">2026-02-05T05:45:00Z</dcterms:modified>
</cp:coreProperties>
</file>